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黑体" w:cs="仿宋"/>
            <w:b w:val="0"/>
            <w:bCs/>
            <w:i w:val="0"/>
            <w:color w:val="auto"/>
            <w:sz w:val="30"/>
            <w:szCs w:val="21"/>
            <w:lang w:val="zh-CN" w:eastAsia="zh-CN" w:bidi="zh-CN"/>
          </w:rPr>
          <w:id w:val="147460897"/>
          <w:placeholder>
            <w:docPart w:val="{12c8a376-2eb1-455b-b5b3-fd2cc0c6e817}"/>
          </w:placeholder>
          <w:showingPlcHdr/>
        </w:sdtPr>
        <w:sdtEndPr>
          <w:rPr>
            <w:rFonts w:hint="eastAsia" w:ascii="Times New Roman" w:hAnsi="Times New Roman" w:eastAsia="黑体" w:cs="仿宋"/>
            <w:b w:val="0"/>
            <w:bCs/>
            <w:i w:val="0"/>
            <w:color w:val="auto"/>
            <w:sz w:val="30"/>
            <w:szCs w:val="21"/>
            <w:lang w:val="zh-CN" w:eastAsia="zh-CN" w:bidi="zh-CN"/>
          </w:rPr>
        </w:sdtEndPr>
        <w:sdtContent>
          <w:bookmarkStart w:id="183" w:name="_GoBack"/>
          <w:r>
            <w:rPr>
              <w:rFonts w:hint="eastAsia" w:ascii="Times New Roman" w:hAnsi="Times New Roman" w:eastAsia="黑体" w:cs="黑体"/>
              <w:b w:val="0"/>
              <w:bCs/>
              <w:color w:val="0000FF"/>
              <w:sz w:val="30"/>
              <w:szCs w:val="32"/>
            </w:rPr>
            <w:t>单击此处输入文字。</w:t>
          </w:r>
        </w:sdtContent>
      </w:sdt>
      <w:bookmarkEnd w:id="183"/>
      <w:r>
        <w:rPr>
          <w:rFonts w:ascii="Times New Roman" w:hAnsi="Times New Roman" w:eastAsia="黑体"/>
          <w:b w:val="0"/>
          <w:sz w:val="30"/>
        </w:rPr>
        <w:t>监理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（招标编号：</w:t>
      </w:r>
      <w:sdt>
        <w:sdtPr>
          <w:rPr>
            <w:rFonts w:hint="eastAsia" w:ascii="Times New Roman" w:hAnsi="Times New Roman" w:eastAsia="宋体" w:cs="仿宋"/>
            <w:b w:val="0"/>
            <w:bCs/>
            <w:i w:val="0"/>
            <w:color w:val="auto"/>
            <w:sz w:val="24"/>
            <w:szCs w:val="21"/>
            <w:lang w:val="zh-CN" w:eastAsia="zh-CN" w:bidi="zh-CN"/>
          </w:rPr>
          <w:id w:val="147460897"/>
          <w:placeholder>
            <w:docPart w:val="{41aa906f-8072-4137-9a0a-e25ec00a6cb9}"/>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6b0df27-7ca6-44bd-9665-7695be106aa2}"/>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hint="eastAsia" w:ascii="Times New Roman" w:hAnsi="Times New Roman" w:eastAsia="黑体" w:cs="仿宋"/>
          <w:b w:val="0"/>
          <w:bCs/>
          <w:i w:val="0"/>
          <w:color w:val="auto"/>
          <w:sz w:val="30"/>
          <w:szCs w:val="21"/>
          <w:lang w:val="zh-CN" w:eastAsia="zh-CN" w:bidi="zh-CN"/>
        </w:rPr>
      </w:pPr>
      <w:r>
        <w:rPr>
          <w:rFonts w:hint="eastAsia" w:ascii="Times New Roman" w:hAnsi="Times New Roman" w:eastAsia="黑体" w:cs="仿宋"/>
          <w:b w:val="0"/>
          <w:bCs/>
          <w:i w:val="0"/>
          <w:color w:val="auto"/>
          <w:sz w:val="30"/>
          <w:szCs w:val="21"/>
          <w:lang w:val="zh-CN" w:eastAsia="zh-CN" w:bidi="zh-CN"/>
        </w:rPr>
        <w:t>招标文件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sdt>
        <w:sdtPr>
          <w:rPr>
            <w:rFonts w:hint="eastAsia" w:ascii="Times New Roman" w:hAnsi="Times New Roman" w:eastAsia="宋体" w:cs="仿宋"/>
            <w:b w:val="0"/>
            <w:bCs/>
            <w:i w:val="0"/>
            <w:color w:val="auto"/>
            <w:sz w:val="24"/>
            <w:szCs w:val="21"/>
            <w:lang w:val="zh-CN" w:eastAsia="zh-CN" w:bidi="zh-CN"/>
          </w:rPr>
          <w:id w:val="147460897"/>
          <w:placeholder>
            <w:docPart w:val="{2283104a-8655-4349-81e7-7509b13087fe}"/>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6"/>
        <w:pageBreakBefore w:val="0"/>
        <w:widowControl w:val="0"/>
        <w:kinsoku/>
        <w:wordWrap/>
        <w:overflowPunct/>
        <w:topLinePunct w:val="0"/>
        <w:autoSpaceDE/>
        <w:autoSpaceDN/>
        <w:bidi w:val="0"/>
        <w:adjustRightInd w:val="0"/>
        <w:snapToGrid w:val="0"/>
        <w:spacing w:before="7" w:line="300" w:lineRule="auto"/>
        <w:jc w:val="center"/>
        <w:textAlignment w:val="auto"/>
        <w:rPr>
          <w:rFonts w:hint="default" w:ascii="Times New Roman" w:hAnsi="Times New Roman" w:eastAsia="宋体"/>
          <w:b w:val="0"/>
          <w:i w:val="0"/>
          <w:sz w:val="24"/>
          <w:lang w:val="en-US" w:eastAsia="zh-CN"/>
        </w:rPr>
      </w:pPr>
      <w:r>
        <w:rPr>
          <w:rFonts w:hint="eastAsia" w:ascii="Times New Roman" w:hAnsi="Times New Roman"/>
          <w:b w:val="0"/>
          <w:i w:val="0"/>
          <w:sz w:val="24"/>
          <w:lang w:val="en-US" w:eastAsia="zh-CN"/>
        </w:rPr>
        <w:t>招标代理机构：</w:t>
      </w:r>
      <w:sdt>
        <w:sdtPr>
          <w:rPr>
            <w:rFonts w:hint="eastAsia" w:ascii="Times New Roman" w:hAnsi="Times New Roman" w:eastAsia="宋体" w:cs="仿宋"/>
            <w:b w:val="0"/>
            <w:bCs/>
            <w:i w:val="0"/>
            <w:color w:val="auto"/>
            <w:sz w:val="24"/>
            <w:szCs w:val="21"/>
            <w:lang w:val="zh-CN" w:eastAsia="zh-CN" w:bidi="zh-CN"/>
          </w:rPr>
          <w:id w:val="147460897"/>
          <w:placeholder>
            <w:docPart w:val="{d3f29564-fd8b-4c8e-b472-90675659a319}"/>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2d6f48f-4d4f-49bc-a387-7e3953121a0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sdt>
      <w:sdtPr>
        <w:rPr>
          <w:rFonts w:hint="eastAsia" w:ascii="Times New Roman" w:hAnsi="Times New Roman" w:eastAsia="宋体" w:cs="仿宋"/>
          <w:b w:val="0"/>
          <w:bCs/>
          <w:i w:val="0"/>
          <w:color w:val="0000FF"/>
          <w:sz w:val="24"/>
          <w:szCs w:val="21"/>
          <w:u w:val="single"/>
        </w:rPr>
        <w:id w:val="147469047"/>
        <w:placeholder>
          <w:docPart w:val="{926850a3-8c54-4db2-90fe-f7a8e4a97622}"/>
        </w:placeholder>
        <w:text/>
      </w:sdtPr>
      <w:sdtEndPr>
        <w:rPr>
          <w:rFonts w:hint="eastAsia" w:ascii="Times New Roman" w:hAnsi="Times New Roman" w:eastAsia="宋体" w:cs="仿宋"/>
          <w:b w:val="0"/>
          <w:bCs/>
          <w:i w:val="0"/>
          <w:color w:val="0000FF"/>
          <w:sz w:val="24"/>
          <w:szCs w:val="21"/>
          <w:u w:val="single"/>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s="仿宋"/>
              <w:b w:val="0"/>
              <w:bCs/>
              <w:i w:val="0"/>
              <w:color w:val="0000FF"/>
              <w:sz w:val="24"/>
              <w:szCs w:val="21"/>
              <w:u w:val="single"/>
            </w:rPr>
          </w:pP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年</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月</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日</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s="仿宋"/>
          <w:b w:val="0"/>
          <w:bCs/>
          <w:i w:val="0"/>
          <w:color w:val="0000FF"/>
          <w:sz w:val="24"/>
          <w:szCs w:val="21"/>
          <w:u w:val="single"/>
        </w:rPr>
        <w:sectPr>
          <w:pgSz w:w="12240" w:h="15840"/>
          <w:pgMar w:top="1500" w:right="1720" w:bottom="280" w:left="1720" w:header="720" w:footer="720" w:gutter="0"/>
        </w:sect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hint="default" w:ascii="Times New Roman" w:hAnsi="Times New Roman" w:eastAsia="黑体" w:cs="仿宋"/>
          <w:b w:val="0"/>
          <w:bCs/>
          <w:i w:val="0"/>
          <w:color w:val="auto"/>
          <w:sz w:val="30"/>
          <w:szCs w:val="21"/>
          <w:lang w:val="en-US" w:eastAsia="zh-CN" w:bidi="zh-CN"/>
        </w:rPr>
      </w:pPr>
      <w:bookmarkStart w:id="0" w:name="_bookmark1"/>
      <w:bookmarkEnd w:id="0"/>
      <w:r>
        <w:rPr>
          <w:rFonts w:hint="eastAsia" w:ascii="Times New Roman" w:hAnsi="Times New Roman" w:eastAsia="黑体" w:cs="仿宋"/>
          <w:b w:val="0"/>
          <w:bCs/>
          <w:i w:val="0"/>
          <w:color w:val="auto"/>
          <w:sz w:val="30"/>
          <w:szCs w:val="21"/>
          <w:lang w:val="en-US" w:eastAsia="zh-CN" w:bidi="zh-CN"/>
        </w:rPr>
        <w:t>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第一章招标公告</w:t>
      </w:r>
    </w:p>
    <w:p>
      <w:pPr>
        <w:keepNext w:val="0"/>
        <w:keepLines w:val="0"/>
        <w:pageBreakBefore w:val="0"/>
        <w:widowControl w:val="0"/>
        <w:numPr>
          <w:ilvl w:val="-1"/>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第二章投标人须知</w:t>
      </w:r>
    </w:p>
    <w:p>
      <w:pPr>
        <w:pStyle w:val="8"/>
        <w:keepNext w:val="0"/>
        <w:keepLines w:val="0"/>
        <w:pageBreakBefore w:val="0"/>
        <w:widowControl w:val="0"/>
        <w:tabs>
          <w:tab w:val="right" w:leader="dot" w:pos="8640"/>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第三章评标办法</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第五章</w:t>
      </w:r>
      <w:r>
        <w:rPr>
          <w:rFonts w:hint="eastAsia" w:ascii="Times New Roman" w:hAnsi="Times New Roman" w:cs="仿宋"/>
          <w:b w:val="0"/>
          <w:bCs/>
          <w:i w:val="0"/>
          <w:color w:val="auto"/>
          <w:sz w:val="24"/>
          <w:szCs w:val="21"/>
          <w:lang w:val="en-US" w:eastAsia="zh-CN" w:bidi="zh-CN"/>
        </w:rPr>
        <w:t>委托</w:t>
      </w:r>
      <w:r>
        <w:rPr>
          <w:rFonts w:hint="eastAsia" w:ascii="Times New Roman" w:hAnsi="Times New Roman" w:eastAsia="宋体" w:cs="仿宋"/>
          <w:b w:val="0"/>
          <w:bCs/>
          <w:i w:val="0"/>
          <w:color w:val="auto"/>
          <w:sz w:val="24"/>
          <w:szCs w:val="21"/>
          <w:lang w:val="en-US" w:eastAsia="zh-CN" w:bidi="zh-CN"/>
        </w:rPr>
        <w:t>人要求</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第六章投标文件格式</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386" w:right="1700" w:bottom="1466" w:left="1700" w:header="720" w:footer="720" w:gutter="0"/>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r>
        <w:rPr>
          <w:rFonts w:ascii="Times New Roman" w:hAnsi="Times New Roman" w:eastAsia="黑体"/>
          <w:b w:val="0"/>
          <w:bCs/>
          <w:sz w:val="30"/>
        </w:rPr>
        <w:t>第一章招标公告</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i w:val="0"/>
            <w:color w:val="auto"/>
            <w:sz w:val="24"/>
            <w:szCs w:val="21"/>
            <w:lang w:val="zh-CN" w:eastAsia="zh-CN" w:bidi="zh-CN"/>
          </w:rPr>
          <w:id w:val="147460897"/>
          <w:placeholder>
            <w:docPart w:val="{a0180126-68ab-43ba-9c61-ebbbe27ed330}"/>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sz w:val="24"/>
        </w:rPr>
        <w:t>监理招标公告</w:t>
      </w:r>
    </w:p>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rPr>
      </w:pPr>
      <w:bookmarkStart w:id="1" w:name="_bookmark2"/>
      <w:bookmarkEnd w:id="1"/>
      <w:r>
        <w:rPr>
          <w:rFonts w:hint="eastAsia" w:ascii="Times New Roman" w:hAnsi="Times New Roman" w:eastAsia="黑体" w:cs="黑体"/>
          <w:b w:val="0"/>
          <w:bCs/>
          <w:color w:val="auto"/>
          <w:sz w:val="28"/>
          <w:szCs w:val="28"/>
          <w:lang w:val="en-US" w:eastAsia="zh-CN"/>
        </w:rPr>
        <w:t>1.</w:t>
      </w:r>
      <w:r>
        <w:rPr>
          <w:rFonts w:hint="eastAsia" w:ascii="Times New Roman" w:hAnsi="Times New Roman" w:eastAsia="黑体" w:cs="黑体"/>
          <w:b w:val="0"/>
          <w:bCs/>
          <w:color w:val="auto"/>
          <w:sz w:val="28"/>
          <w:szCs w:val="28"/>
          <w:lang w:val="en-US"/>
        </w:rPr>
        <w:t xml:space="preserve"> 招标条件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sz w:val="24"/>
        </w:rPr>
      </w:pPr>
      <w:r>
        <w:rPr>
          <w:rFonts w:ascii="Times New Roman" w:hAnsi="Times New Roman" w:eastAsia="宋体"/>
          <w:sz w:val="24"/>
        </w:rPr>
        <w:t>本招标项目</w:t>
      </w:r>
      <w:sdt>
        <w:sdtPr>
          <w:rPr>
            <w:rFonts w:hint="eastAsia" w:ascii="Times New Roman" w:hAnsi="Times New Roman" w:eastAsia="宋体" w:cs="仿宋"/>
            <w:b w:val="0"/>
            <w:bCs/>
            <w:i w:val="0"/>
            <w:color w:val="auto"/>
            <w:sz w:val="24"/>
            <w:szCs w:val="21"/>
            <w:lang w:val="zh-CN" w:eastAsia="zh-CN" w:bidi="zh-CN"/>
          </w:rPr>
          <w:id w:val="147460897"/>
          <w:placeholder>
            <w:docPart w:val="{3a427e70-16d0-4336-b4ea-3a83577066d9}"/>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sz w:val="24"/>
        </w:rPr>
        <w:t>项目业主为</w:t>
      </w:r>
      <w:sdt>
        <w:sdtPr>
          <w:rPr>
            <w:rFonts w:hint="eastAsia" w:ascii="Times New Roman" w:hAnsi="Times New Roman" w:eastAsia="宋体" w:cs="仿宋"/>
            <w:b w:val="0"/>
            <w:bCs/>
            <w:i w:val="0"/>
            <w:color w:val="auto"/>
            <w:sz w:val="24"/>
            <w:szCs w:val="21"/>
            <w:lang w:val="zh-CN" w:eastAsia="zh-CN" w:bidi="zh-CN"/>
          </w:rPr>
          <w:id w:val="147460897"/>
          <w:placeholder>
            <w:docPart w:val="{8e1ad7e3-99e8-446b-8a73-334259dd90a8}"/>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sz w:val="24"/>
        </w:rPr>
        <w:t xml:space="preserve">，建设资金来自 </w:t>
      </w:r>
      <w:sdt>
        <w:sdtPr>
          <w:rPr>
            <w:rFonts w:hint="eastAsia" w:ascii="Times New Roman" w:hAnsi="Times New Roman" w:eastAsia="宋体" w:cs="仿宋"/>
            <w:b w:val="0"/>
            <w:bCs/>
            <w:i w:val="0"/>
            <w:color w:val="auto"/>
            <w:sz w:val="24"/>
            <w:szCs w:val="21"/>
            <w:lang w:val="zh-CN" w:eastAsia="zh-CN" w:bidi="zh-CN"/>
          </w:rPr>
          <w:id w:val="147460897"/>
          <w:placeholder>
            <w:docPart w:val="{1f214fcf-9edf-4f4c-b1e8-b41fd4ca5daf}"/>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sz w:val="24"/>
        </w:rPr>
        <w:t xml:space="preserve">（资金来源），出资比例为 </w:t>
      </w:r>
      <w:sdt>
        <w:sdtPr>
          <w:rPr>
            <w:rFonts w:hint="eastAsia" w:ascii="Times New Roman" w:hAnsi="Times New Roman" w:eastAsia="宋体" w:cs="仿宋"/>
            <w:b w:val="0"/>
            <w:bCs/>
            <w:i w:val="0"/>
            <w:color w:val="auto"/>
            <w:sz w:val="24"/>
            <w:szCs w:val="21"/>
            <w:lang w:val="zh-CN" w:eastAsia="zh-CN" w:bidi="zh-CN"/>
          </w:rPr>
          <w:id w:val="147460897"/>
          <w:placeholder>
            <w:docPart w:val="{d779e5ce-5166-4b0a-88b6-6102cb138dfc}"/>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sz w:val="24"/>
        </w:rPr>
        <w:t>，招标人为</w:t>
      </w:r>
      <w:sdt>
        <w:sdtPr>
          <w:rPr>
            <w:rFonts w:hint="eastAsia" w:ascii="Times New Roman" w:hAnsi="Times New Roman" w:eastAsia="宋体" w:cs="仿宋"/>
            <w:b w:val="0"/>
            <w:bCs/>
            <w:i w:val="0"/>
            <w:color w:val="auto"/>
            <w:sz w:val="24"/>
            <w:szCs w:val="21"/>
            <w:lang w:val="zh-CN" w:eastAsia="zh-CN" w:bidi="zh-CN"/>
          </w:rPr>
          <w:id w:val="147460897"/>
          <w:placeholder>
            <w:docPart w:val="{fce0d581-2e0a-456e-819e-991245c97895}"/>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sz w:val="24"/>
        </w:rPr>
        <w:t>。项目已具备招标条件，现对该项目的监理进行公开招标。</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2" w:name="_bookmark3"/>
      <w:bookmarkEnd w:id="2"/>
      <w:r>
        <w:rPr>
          <w:rFonts w:hint="eastAsia" w:ascii="Times New Roman" w:hAnsi="Times New Roman" w:eastAsia="黑体" w:cs="黑体"/>
          <w:b w:val="0"/>
          <w:bCs/>
          <w:color w:val="auto"/>
          <w:sz w:val="28"/>
          <w:szCs w:val="28"/>
          <w:lang w:val="en-US"/>
        </w:rPr>
        <w:t>2.  项目概况与招标范围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sdt>
        <w:sdtPr>
          <w:rPr>
            <w:rFonts w:hint="eastAsia" w:ascii="Times New Roman" w:hAnsi="Times New Roman" w:eastAsia="宋体" w:cs="仿宋"/>
            <w:b w:val="0"/>
            <w:bCs/>
            <w:i w:val="0"/>
            <w:color w:val="auto"/>
            <w:sz w:val="24"/>
            <w:szCs w:val="21"/>
            <w:lang w:val="zh-CN" w:eastAsia="zh-CN" w:bidi="zh-CN"/>
          </w:rPr>
          <w:id w:val="147460897"/>
          <w:placeholder>
            <w:docPart w:val="{1e107070-d8ca-4fa0-9c56-e7217b2f6480}"/>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（说明本次招标项目的建设地点、规模、监理服务期限、 招标范围等）。</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3" w:name="_bookmark4"/>
      <w:bookmarkEnd w:id="3"/>
      <w:r>
        <w:rPr>
          <w:rFonts w:hint="eastAsia" w:ascii="Times New Roman" w:hAnsi="Times New Roman" w:eastAsia="黑体" w:cs="黑体"/>
          <w:b w:val="0"/>
          <w:bCs/>
          <w:color w:val="auto"/>
          <w:sz w:val="28"/>
          <w:szCs w:val="28"/>
          <w:lang w:val="en-US"/>
        </w:rPr>
        <w:t>3.  投标人资格要求</w:t>
      </w:r>
    </w:p>
    <w:p>
      <w:pPr>
        <w:pStyle w:val="16"/>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rPr>
      </w:pPr>
      <w:bookmarkStart w:id="4" w:name="_bookmark5"/>
      <w:bookmarkEnd w:id="4"/>
      <w:r>
        <w:rPr>
          <w:rFonts w:hint="eastAsia" w:ascii="Times New Roman" w:hAnsi="Times New Roman" w:eastAsia="宋体" w:cs="仿宋"/>
          <w:b w:val="0"/>
          <w:bCs/>
          <w:i w:val="0"/>
          <w:color w:val="auto"/>
          <w:sz w:val="24"/>
          <w:szCs w:val="21"/>
        </w:rPr>
        <w:t>3.1  本次招标要求投标人须具备</w:t>
      </w:r>
      <w:r>
        <w:rPr>
          <w:rFonts w:hint="eastAsia" w:ascii="Times New Roman" w:hAnsi="Times New Roman" w:eastAsia="宋体" w:cs="仿宋"/>
          <w:b w:val="0"/>
          <w:bCs/>
          <w:i w:val="0"/>
          <w:color w:val="auto"/>
          <w:sz w:val="24"/>
          <w:szCs w:val="21"/>
          <w:lang w:val="en-US"/>
        </w:rPr>
        <w:t>以下</w:t>
      </w:r>
      <w:r>
        <w:rPr>
          <w:rFonts w:hint="eastAsia" w:ascii="Times New Roman" w:hAnsi="Times New Roman" w:eastAsia="宋体" w:cs="仿宋"/>
          <w:b w:val="0"/>
          <w:bCs/>
          <w:i w:val="0"/>
          <w:color w:val="auto"/>
          <w:sz w:val="24"/>
          <w:szCs w:val="21"/>
        </w:rPr>
        <w:t>资格</w:t>
      </w:r>
      <w:r>
        <w:rPr>
          <w:rFonts w:hint="eastAsia" w:ascii="Times New Roman" w:hAnsi="Times New Roman" w:eastAsia="宋体" w:cs="仿宋"/>
          <w:b w:val="0"/>
          <w:bCs/>
          <w:i w:val="0"/>
          <w:color w:val="auto"/>
          <w:sz w:val="24"/>
          <w:szCs w:val="21"/>
          <w:lang w:val="en-US" w:eastAsia="zh-CN"/>
        </w:rPr>
        <w:t>条件：</w:t>
      </w:r>
    </w:p>
    <w:sdt>
      <w:sdtPr>
        <w:rPr>
          <w:rFonts w:hint="eastAsia" w:ascii="Times New Roman" w:hAnsi="Times New Roman" w:eastAsia="宋体" w:cs="仿宋"/>
          <w:b w:val="0"/>
          <w:bCs/>
          <w:i w:val="0"/>
          <w:color w:val="0000FF"/>
          <w:sz w:val="24"/>
          <w:szCs w:val="21"/>
          <w:lang w:val="zh-CN" w:eastAsia="zh-CN" w:bidi="zh-CN"/>
        </w:rPr>
        <w:id w:val="147460417"/>
        <w:placeholder>
          <w:docPart w:val="{171bd913-3888-4ab7-9ee3-6fe91f939e31}"/>
        </w:placeholder>
      </w:sdtPr>
      <w:sdtEndPr>
        <w:rPr>
          <w:rFonts w:hint="eastAsia" w:ascii="Times New Roman" w:hAnsi="Times New Roman" w:eastAsia="宋体" w:cs="仿宋"/>
          <w:b w:val="0"/>
          <w:bCs/>
          <w:i w:val="0"/>
          <w:color w:val="0000FF"/>
          <w:sz w:val="24"/>
          <w:szCs w:val="21"/>
          <w:lang w:val="zh-CN" w:eastAsia="zh-CN" w:bidi="zh-CN"/>
        </w:rPr>
      </w:sdtEndPr>
      <w:sdtContent>
        <w:p>
          <w:pPr>
            <w:pStyle w:val="1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rPr>
          </w:pPr>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1</w:t>
          </w:r>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资质要求：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（2）财务要求：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（3）业绩要求：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（4）信誉要求：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cs="仿宋"/>
              <w:b w:val="0"/>
              <w:bCs/>
              <w:i w:val="0"/>
              <w:color w:val="0000FF"/>
              <w:sz w:val="24"/>
              <w:szCs w:val="21"/>
              <w:lang w:val="en-US" w:eastAsia="zh-CN" w:bidi="zh-CN"/>
            </w:rPr>
            <w:t>总监理工程师</w:t>
          </w:r>
          <w:r>
            <w:rPr>
              <w:rFonts w:hint="eastAsia" w:ascii="Times New Roman" w:hAnsi="Times New Roman" w:eastAsia="宋体" w:cs="仿宋"/>
              <w:b w:val="0"/>
              <w:bCs/>
              <w:i w:val="0"/>
              <w:color w:val="0000FF"/>
              <w:sz w:val="24"/>
              <w:szCs w:val="21"/>
              <w:lang w:val="en-US" w:eastAsia="zh-CN" w:bidi="zh-CN"/>
            </w:rPr>
            <w:t>的资格要求：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其他主要人员要求：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r>
            <w:rPr>
              <w:rFonts w:hint="eastAsia" w:ascii="Times New Roman" w:hAnsi="Times New Roman" w:cs="仿宋"/>
              <w:b w:val="0"/>
              <w:bCs/>
              <w:i w:val="0"/>
              <w:color w:val="0000FF"/>
              <w:sz w:val="24"/>
              <w:szCs w:val="21"/>
              <w:lang w:val="en-US" w:eastAsia="zh-CN" w:bidi="zh-CN"/>
            </w:rPr>
            <w:t>（7）试验检测仪器设备要求：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rPr>
          </w:pPr>
          <w:r>
            <w:rPr>
              <w:rFonts w:hint="eastAsia" w:ascii="Times New Roman" w:hAnsi="Times New Roman" w:eastAsia="宋体" w:cs="仿宋"/>
              <w:b w:val="0"/>
              <w:bCs/>
              <w:i w:val="0"/>
              <w:color w:val="0000FF"/>
              <w:sz w:val="24"/>
              <w:szCs w:val="21"/>
              <w:lang w:val="en-US" w:eastAsia="zh-CN" w:bidi="zh-CN"/>
            </w:rPr>
            <w:t>（</w:t>
          </w:r>
          <w:r>
            <w:rPr>
              <w:rFonts w:hint="eastAsia" w:ascii="Times New Roman" w:hAnsi="Times New Roman" w:cs="仿宋"/>
              <w:b w:val="0"/>
              <w:bCs/>
              <w:i w:val="0"/>
              <w:color w:val="0000FF"/>
              <w:sz w:val="24"/>
              <w:szCs w:val="21"/>
              <w:lang w:val="en-US" w:eastAsia="zh-CN" w:bidi="zh-CN"/>
            </w:rPr>
            <w:t>8</w:t>
          </w:r>
          <w:r>
            <w:rPr>
              <w:rFonts w:hint="eastAsia" w:ascii="Times New Roman" w:hAnsi="Times New Roman" w:eastAsia="宋体" w:cs="仿宋"/>
              <w:b w:val="0"/>
              <w:bCs/>
              <w:i w:val="0"/>
              <w:color w:val="0000FF"/>
              <w:sz w:val="24"/>
              <w:szCs w:val="21"/>
              <w:lang w:val="en-US" w:eastAsia="zh-CN" w:bidi="zh-CN"/>
            </w:rPr>
            <w:t>）其他要求：</w:t>
          </w:r>
        </w:p>
        <w:p>
          <w:pPr>
            <w:pStyle w:val="1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eastAsia="宋体" w:cs="仿宋"/>
              <w:b w:val="0"/>
              <w:bCs/>
              <w:i w:val="0"/>
              <w:color w:val="0000FF"/>
              <w:sz w:val="24"/>
              <w:szCs w:val="21"/>
            </w:rPr>
            <w:t>①</w:t>
          </w:r>
          <w:r>
            <w:rPr>
              <w:rFonts w:hint="eastAsia" w:ascii="Times New Roman" w:hAnsi="Times New Roman" w:eastAsia="宋体" w:cs="仿宋"/>
              <w:b w:val="0"/>
              <w:bCs/>
              <w:i w:val="0"/>
              <w:color w:val="0000FF"/>
              <w:sz w:val="24"/>
              <w:szCs w:val="21"/>
              <w:lang w:eastAsia="zh-CN"/>
            </w:rPr>
            <w:t>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r>
            <w:rPr>
              <w:rFonts w:hint="eastAsia" w:ascii="Times New Roman" w:hAnsi="Times New Roman" w:eastAsia="宋体"/>
              <w:b w:val="0"/>
              <w:bCs/>
              <w:i w:val="0"/>
              <w:color w:val="0000FF"/>
              <w:sz w:val="24"/>
              <w:lang w:eastAsia="zh-CN"/>
            </w:rPr>
            <w:t>。</w:t>
          </w:r>
        </w:p>
      </w:sdtContent>
    </w:sdt>
    <w:p>
      <w:pPr>
        <w:pStyle w:val="6"/>
        <w:pageBreakBefore w:val="0"/>
        <w:widowControl w:val="0"/>
        <w:tabs>
          <w:tab w:val="left" w:pos="2812"/>
          <w:tab w:val="left" w:pos="3986"/>
        </w:tabs>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3.2 </w:t>
      </w:r>
      <w:r>
        <w:rPr>
          <w:rFonts w:ascii="Times New Roman" w:hAnsi="Times New Roman" w:eastAsia="宋体"/>
          <w:b w:val="0"/>
          <w:spacing w:val="13"/>
          <w:sz w:val="24"/>
        </w:rPr>
        <w:t xml:space="preserve"> </w:t>
      </w:r>
      <w:r>
        <w:rPr>
          <w:rFonts w:ascii="Times New Roman" w:hAnsi="Times New Roman" w:eastAsia="宋体"/>
          <w:b w:val="0"/>
          <w:spacing w:val="8"/>
          <w:sz w:val="24"/>
        </w:rPr>
        <w:t>本次招标</w:t>
      </w:r>
      <w:sdt>
        <w:sdtPr>
          <w:rPr>
            <w:rFonts w:hint="eastAsia" w:ascii="Times New Roman" w:hAnsi="Times New Roman" w:eastAsia="宋体" w:cs="仿宋"/>
            <w:b w:val="0"/>
            <w:bCs/>
            <w:i w:val="0"/>
            <w:color w:val="auto"/>
            <w:sz w:val="24"/>
            <w:szCs w:val="21"/>
            <w:lang w:val="zh-CN" w:eastAsia="zh-CN" w:bidi="zh-CN"/>
          </w:rPr>
          <w:id w:val="147460897"/>
          <w:placeholder>
            <w:docPart w:val="{f14d58a8-ef2c-4161-9c5c-d65ded9b2159}"/>
          </w:placeholder>
        </w:sdtPr>
        <w:sdtEndPr>
          <w:rPr>
            <w:rFonts w:hint="eastAsia" w:ascii="Times New Roman" w:hAnsi="Times New Roman" w:eastAsia="宋体" w:cs="仿宋"/>
            <w:b w:val="0"/>
            <w:bCs/>
            <w:i w:val="0"/>
            <w:color w:val="auto"/>
            <w:sz w:val="24"/>
            <w:szCs w:val="21"/>
            <w:lang w:val="zh-CN" w:eastAsia="zh-CN" w:bidi="zh-CN"/>
          </w:rPr>
        </w:sdtEndPr>
        <w:sdtContent>
          <w:r>
            <w:rPr>
              <w:rFonts w:ascii="Times New Roman" w:hAnsi="Times New Roman" w:eastAsia="宋体"/>
              <w:b w:val="0"/>
              <w:color w:val="0000FF"/>
              <w:spacing w:val="7"/>
              <w:sz w:val="24"/>
            </w:rPr>
            <w:t>（接受或不接受）</w:t>
          </w:r>
        </w:sdtContent>
      </w:sdt>
      <w:r>
        <w:rPr>
          <w:rFonts w:ascii="Times New Roman" w:hAnsi="Times New Roman" w:eastAsia="宋体"/>
          <w:b w:val="0"/>
          <w:spacing w:val="7"/>
          <w:sz w:val="24"/>
        </w:rPr>
        <w:t>联合体投标。联合体投标的，应满足下列要</w:t>
      </w:r>
      <w:r>
        <w:rPr>
          <w:rFonts w:ascii="Times New Roman" w:hAnsi="Times New Roman" w:eastAsia="宋体"/>
          <w:b w:val="0"/>
          <w:sz w:val="24"/>
        </w:rPr>
        <w:t>求：</w:t>
      </w:r>
      <w:sdt>
        <w:sdtPr>
          <w:rPr>
            <w:rFonts w:hint="eastAsia" w:ascii="Times New Roman" w:hAnsi="Times New Roman" w:eastAsia="宋体" w:cs="仿宋"/>
            <w:b w:val="0"/>
            <w:bCs/>
            <w:i w:val="0"/>
            <w:color w:val="auto"/>
            <w:sz w:val="24"/>
            <w:szCs w:val="21"/>
            <w:lang w:val="zh-CN" w:eastAsia="zh-CN" w:bidi="zh-CN"/>
          </w:rPr>
          <w:id w:val="147460897"/>
          <w:placeholder>
            <w:docPart w:val="{8944cfa9-f693-4256-a1dd-348654c6c519}"/>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z w:val="24"/>
        </w:rPr>
        <w:t>。</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rPr>
      </w:pPr>
      <w:r>
        <w:rPr>
          <w:rFonts w:hint="eastAsia" w:ascii="Times New Roman" w:hAnsi="Times New Roman" w:eastAsia="黑体" w:cs="黑体"/>
          <w:b w:val="0"/>
          <w:bCs/>
          <w:color w:val="auto"/>
          <w:sz w:val="28"/>
          <w:szCs w:val="28"/>
          <w:lang w:val="en-US"/>
        </w:rPr>
        <w:t>4.  招标文件的获取</w:t>
      </w:r>
    </w:p>
    <w:sdt>
      <w:sdtPr>
        <w:rPr>
          <w:rFonts w:hint="eastAsia" w:ascii="Times New Roman" w:hAnsi="Times New Roman" w:eastAsia="宋体" w:cstheme="minorEastAsia"/>
          <w:b w:val="0"/>
          <w:bCs/>
          <w:i w:val="0"/>
          <w:color w:val="0000FF"/>
          <w:sz w:val="24"/>
          <w:szCs w:val="21"/>
          <w:lang w:val="en-US" w:eastAsia="zh-CN" w:bidi="zh-CN"/>
        </w:rPr>
        <w:id w:val="147466604"/>
        <w:placeholder>
          <w:docPart w:val="{bc23b493-6a66-4921-82e1-49fcde0491fe}"/>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rPr>
      </w:pPr>
      <w:bookmarkStart w:id="5" w:name="_bookmark6"/>
      <w:bookmarkEnd w:id="5"/>
      <w:r>
        <w:rPr>
          <w:rFonts w:hint="eastAsia" w:ascii="Times New Roman" w:hAnsi="Times New Roman" w:eastAsia="黑体" w:cs="黑体"/>
          <w:b w:val="0"/>
          <w:bCs/>
          <w:color w:val="auto"/>
          <w:sz w:val="28"/>
          <w:szCs w:val="28"/>
          <w:lang w:val="en-US"/>
        </w:rPr>
        <w:t>5.  投标文件的递交</w:t>
      </w:r>
    </w:p>
    <w:sdt>
      <w:sdtPr>
        <w:rPr>
          <w:rFonts w:hint="eastAsia" w:ascii="Times New Roman" w:hAnsi="Times New Roman" w:eastAsia="宋体" w:cstheme="minorEastAsia"/>
          <w:b w:val="0"/>
          <w:bCs/>
          <w:i w:val="0"/>
          <w:color w:val="0000FF"/>
          <w:sz w:val="24"/>
          <w:szCs w:val="21"/>
          <w:lang w:val="en-US" w:eastAsia="zh-CN" w:bidi="zh-CN"/>
        </w:rPr>
        <w:id w:val="147466604"/>
        <w:placeholder>
          <w:docPart w:val="{8d2a387d-15ea-40bb-9b4f-4beabe1da179}"/>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bookmarkStart w:id="6" w:name="_bookmark7"/>
          <w:bookmarkEnd w:id="6"/>
          <w:r>
            <w:rPr>
              <w:rFonts w:hint="eastAsia" w:ascii="Times New Roman" w:hAnsi="Times New Roman" w:eastAsia="宋体" w:cstheme="minorEastAsia"/>
              <w:b w:val="0"/>
              <w:bCs/>
              <w:i w:val="0"/>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rPr>
      </w:pPr>
      <w:r>
        <w:rPr>
          <w:rFonts w:hint="eastAsia" w:ascii="Times New Roman" w:hAnsi="Times New Roman" w:eastAsia="黑体" w:cs="黑体"/>
          <w:b w:val="0"/>
          <w:bCs/>
          <w:color w:val="auto"/>
          <w:sz w:val="28"/>
          <w:szCs w:val="28"/>
          <w:lang w:val="en-US"/>
        </w:rPr>
        <w:t>6.  发布公告的媒介</w:t>
      </w:r>
    </w:p>
    <w:sdt>
      <w:sdtPr>
        <w:rPr>
          <w:rFonts w:hint="eastAsia" w:ascii="Times New Roman" w:hAnsi="Times New Roman" w:eastAsia="宋体" w:cstheme="minorEastAsia"/>
          <w:b w:val="0"/>
          <w:bCs/>
          <w:i w:val="0"/>
          <w:color w:val="0000FF"/>
          <w:sz w:val="24"/>
          <w:szCs w:val="21"/>
          <w:lang w:val="en-US" w:eastAsia="zh-CN" w:bidi="zh-CN"/>
        </w:rPr>
        <w:id w:val="147466604"/>
        <w:placeholder>
          <w:docPart w:val="{0f0163d8-9324-44ff-a6ea-25204ae04f35}"/>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7.特别提醒：</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（1）招标人的职工直接控制或间接控制的公司不得参与本单位的采购投标活动。 </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（3）不同投标人单位的负责人为同一人或者存在控股、管理关系的，不得参加同一标段的投标或者未划分标段的同一采购项目的投标。 </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 w:name="_Toc5859"/>
      <w:r>
        <w:rPr>
          <w:rFonts w:hint="eastAsia" w:ascii="Times New Roman" w:hAnsi="Times New Roman" w:eastAsia="黑体" w:cs="黑体"/>
          <w:b w:val="0"/>
          <w:bCs/>
          <w:color w:val="auto"/>
          <w:sz w:val="28"/>
          <w:szCs w:val="28"/>
          <w:lang w:val="en-US" w:eastAsia="zh-CN"/>
        </w:rPr>
        <w:t>8.其他</w:t>
      </w:r>
    </w:p>
    <w:p>
      <w:pPr>
        <w:rPr>
          <w:rFonts w:hint="default"/>
          <w:lang w:val="en-US" w:eastAsia="zh-CN"/>
        </w:rPr>
      </w:pPr>
      <w:r>
        <w:rPr>
          <w:rFonts w:hint="eastAsia"/>
          <w:lang w:val="en-US" w:eastAsia="zh-CN"/>
        </w:rPr>
        <w:t xml:space="preserve">    </w:t>
      </w:r>
      <w:sdt>
        <w:sdtPr>
          <w:rPr>
            <w:rFonts w:hint="eastAsia" w:ascii="Times New Roman" w:hAnsi="Times New Roman" w:eastAsia="宋体" w:cs="仿宋"/>
            <w:b w:val="0"/>
            <w:bCs/>
            <w:i w:val="0"/>
            <w:color w:val="auto"/>
            <w:sz w:val="24"/>
            <w:szCs w:val="21"/>
            <w:lang w:val="zh-CN" w:eastAsia="zh-CN" w:bidi="zh-CN"/>
          </w:rPr>
          <w:id w:val="147460897"/>
          <w:placeholder>
            <w:docPart w:val="{b010f86e-fdc6-4d54-b9ed-15c0a98ac21e}"/>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9.联系方式</w:t>
      </w:r>
      <w:bookmarkEnd w:id="7"/>
    </w:p>
    <w:sdt>
      <w:sdtPr>
        <w:rPr>
          <w:rFonts w:hint="eastAsia" w:ascii="Times New Roman" w:hAnsi="Times New Roman" w:eastAsia="宋体" w:cstheme="minorEastAsia"/>
          <w:b w:val="0"/>
          <w:bCs/>
          <w:i w:val="0"/>
          <w:color w:val="0000FF"/>
          <w:sz w:val="24"/>
          <w:szCs w:val="21"/>
          <w:lang w:val="en-US" w:eastAsia="zh-CN" w:bidi="zh-CN"/>
        </w:rPr>
        <w:id w:val="147466604"/>
        <w:placeholder>
          <w:docPart w:val="{3c97de39-b7c7-443c-bb1c-f2fc2a461028}"/>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theme="minorEastAsia"/>
              <w:b w:val="0"/>
              <w:bCs/>
              <w:i w:val="0"/>
              <w:color w:val="auto"/>
              <w:sz w:val="24"/>
              <w:szCs w:val="21"/>
              <w:lang w:val="zh-CN"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8" w:name="_bookmark17"/>
      <w:bookmarkEnd w:id="8"/>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sz w:val="24"/>
        </w:rPr>
      </w:pPr>
      <w:bookmarkStart w:id="9" w:name="_bookmark18"/>
      <w:bookmarkEnd w:id="9"/>
      <w:r>
        <w:rPr>
          <w:rFonts w:ascii="Times New Roman" w:hAnsi="Times New Roman" w:eastAsia="黑体"/>
          <w:b w:val="0"/>
          <w:bCs/>
          <w:sz w:val="30"/>
        </w:rPr>
        <w:t>第二章投标人须知</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10" w:name="_bookmark19"/>
      <w:bookmarkEnd w:id="10"/>
      <w:r>
        <w:rPr>
          <w:rFonts w:hint="eastAsia" w:ascii="Times New Roman" w:hAnsi="Times New Roman" w:eastAsia="黑体" w:cs="黑体"/>
          <w:b w:val="0"/>
          <w:bCs/>
          <w:color w:val="auto"/>
          <w:sz w:val="28"/>
          <w:szCs w:val="28"/>
          <w:lang w:val="en-US" w:eastAsia="zh-CN"/>
        </w:rPr>
        <w:t>投标人须知前附表</w:t>
      </w: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条款名称</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招标人</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名称：</w:t>
            </w:r>
            <w:sdt>
              <w:sdtPr>
                <w:rPr>
                  <w:rFonts w:hint="eastAsia" w:ascii="Times New Roman" w:hAnsi="Times New Roman" w:eastAsia="宋体" w:cs="仿宋"/>
                  <w:b w:val="0"/>
                  <w:bCs/>
                  <w:color w:val="auto"/>
                  <w:sz w:val="24"/>
                  <w:szCs w:val="21"/>
                  <w:lang w:val="zh-CN" w:eastAsia="zh-CN" w:bidi="zh-CN"/>
                </w:rPr>
                <w:id w:val="147460897"/>
                <w:placeholder>
                  <w:docPart w:val="{d846f6ec-7aea-4471-9926-37d0e32fd6c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a68fd02a-75ca-497b-b589-5d80f74ff5e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fa91f201-6038-43b2-85d0-5978e5afaf5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7948dc94-a9b1-4081-a3e2-f05af1ae0c5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1.1.3</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招标代理机构</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名称： </w:t>
            </w:r>
            <w:sdt>
              <w:sdtPr>
                <w:rPr>
                  <w:rFonts w:hint="eastAsia" w:ascii="Times New Roman" w:hAnsi="Times New Roman" w:eastAsia="宋体" w:cs="仿宋"/>
                  <w:b w:val="0"/>
                  <w:bCs/>
                  <w:color w:val="auto"/>
                  <w:sz w:val="24"/>
                  <w:szCs w:val="21"/>
                  <w:lang w:val="zh-CN" w:eastAsia="zh-CN" w:bidi="zh-CN"/>
                </w:rPr>
                <w:id w:val="147460897"/>
                <w:placeholder>
                  <w:docPart w:val="{f3a27318-f409-4f6b-bf55-76be8a0613e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地址： </w:t>
            </w:r>
            <w:sdt>
              <w:sdtPr>
                <w:rPr>
                  <w:rFonts w:hint="eastAsia" w:ascii="Times New Roman" w:hAnsi="Times New Roman" w:eastAsia="宋体" w:cs="仿宋"/>
                  <w:b w:val="0"/>
                  <w:bCs/>
                  <w:color w:val="auto"/>
                  <w:sz w:val="24"/>
                  <w:szCs w:val="21"/>
                  <w:lang w:val="zh-CN" w:eastAsia="zh-CN" w:bidi="zh-CN"/>
                </w:rPr>
                <w:id w:val="147460897"/>
                <w:placeholder>
                  <w:docPart w:val="{0d82cdfd-1e2a-4065-b1d1-53e64e9331c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64fe01fc-2511-4897-9b47-40906090806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9e268e18-572d-4157-9271-e446e63aedf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1.1.4</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招标项目名称</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dd5d36a7-cbc4-44f3-82cb-5b941191472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1.1.5</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项目建设地点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a115f804-3c2e-4b7a-95dd-70a5610c8a8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1.1.6</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项目建设规模</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b5d70ea1-d2d9-46ea-9002-b5b2b1befa8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1.1.7</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工程项目施工预计开工日期和建设周期</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9c68a18-ec51-477f-9efc-5cffecce828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1.1.8</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建筑安装工程费/工程概算</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14364e76-00ed-4728-87b0-bb3a618d7ab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资金来源及比例</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0ac9add-c7b6-40de-8e92-590b0cb08b8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1.2.2</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资金落实情况</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975865e-96b9-44d0-a404-dd88d973d37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招标范围</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8e1248e-497c-4f33-993b-581169a65fe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1.3.2</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监理服务期限</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8bb390e-f83e-477c-8235-4552950cbe4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1.3.3</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b47b36d-96e8-4a08-b793-4831a36cbb6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投标人资质条件、能力、信誉</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zh-CN" w:eastAsia="zh-CN"/>
              </w:rPr>
              <w:t>详见招标文件第一章“投标人资格要求”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1.4.2</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是否接受联合体投标</w:t>
            </w:r>
          </w:p>
        </w:tc>
        <w:tc>
          <w:tcPr>
            <w:tcW w:w="4251"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4077d4d4-ff24-4eac-be2d-aa33590c7c09}"/>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zh-CN" w:eastAsia="zh-CN" w:bidi="zh-CN"/>
                  </w:rPr>
                  <w:t>不接受</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zh-CN" w:eastAsia="zh-CN" w:bidi="zh-CN"/>
                  </w:rPr>
                  <w:t>接受，应满足下列要求：</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1.4.3</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投标人不得存在的其他情形</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08b717ac-64db-4d82-8fe8-3fab436628c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踏勘现场</w:t>
            </w:r>
          </w:p>
        </w:tc>
        <w:tc>
          <w:tcPr>
            <w:tcW w:w="4251" w:type="dxa"/>
            <w:vAlign w:val="center"/>
          </w:tcPr>
          <w:sdt>
            <w:sdtPr>
              <w:rPr>
                <w:rFonts w:hint="eastAsia" w:ascii="Times New Roman" w:hAnsi="Times New Roman" w:eastAsia="宋体" w:cs="仿宋"/>
                <w:b w:val="0"/>
                <w:bCs/>
                <w:color w:val="auto"/>
                <w:sz w:val="24"/>
                <w:szCs w:val="21"/>
                <w:lang w:val="zh-CN" w:eastAsia="zh-CN" w:bidi="zh-CN"/>
              </w:rPr>
              <w:id w:val="147460897"/>
              <w:placeholder>
                <w:docPart w:val="{3ec917b1-c9c5-4e3a-9a6e-37ef9225e297}"/>
              </w:placeholder>
            </w:sdtPr>
            <w:sdtEndPr>
              <w:rPr>
                <w:rFonts w:hint="eastAsia" w:ascii="Times New Roman" w:hAnsi="Times New Roman" w:eastAsia="宋体" w:cs="仿宋"/>
                <w:b w:val="0"/>
                <w:bCs/>
                <w:color w:val="auto"/>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□不组织</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□组织，踏勘时间：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auto"/>
                    <w:sz w:val="24"/>
                    <w:szCs w:val="21"/>
                    <w:lang w:val="zh-CN" w:eastAsia="zh-CN" w:bidi="zh-CN"/>
                  </w:rPr>
                </w:pPr>
                <w:r>
                  <w:rPr>
                    <w:rFonts w:ascii="Times New Roman" w:hAnsi="Times New Roman" w:eastAsia="宋体"/>
                    <w:color w:val="0000FF"/>
                    <w:sz w:val="24"/>
                  </w:rPr>
                  <w:t xml:space="preserve">踏勘集中地点： </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auto"/>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投标预备会</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不召开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1.10.2</w:t>
            </w:r>
          </w:p>
        </w:tc>
        <w:tc>
          <w:tcPr>
            <w:tcW w:w="390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投标人在投标预备会前提出问题</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39a1387-56d9-494d-bfb3-8573a6813d2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6990fb6-dbc5-4e4c-8dba-8e42d4687bb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1.10.3</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ad0ebdd-5752-4b60-9a45-472f1765091b}"/>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实质性要求和条件</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e0c0c3fd-6030-4986-b6f8-3b383b28a32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1.12.3</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82d3dd9-2b68-4327-812a-05ff95011db4}"/>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允许，偏差范围：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color w:val="0000FF"/>
                    <w:sz w:val="24"/>
                  </w:rPr>
                  <w:t>最高项数：</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构成招标文件的其他资料</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bfd604b4-3748-4666-adfe-dbf4e9f323f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390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投标人要求澄清招标文件</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2dc0069-e9bd-4678-b183-cadec24ed7e8}"/>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f2d0cdb-3dea-4e7d-9c0b-d620b1ef69a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0424737-4824-4c9b-9e29-fb5aa787427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390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投标人确认收到招标文件澄清</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9d88095-7c3f-4b12-9dd0-529ceaf1d08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3379db2-3247-4708-a847-76ffb2ee805b}"/>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招标文件修改发出的形式</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e96d03d-1e6e-490d-87e5-4f305f931fe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2.3.2</w:t>
            </w:r>
          </w:p>
        </w:tc>
        <w:tc>
          <w:tcPr>
            <w:tcW w:w="390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投标人确认收到招标文件修改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a8e5353-a11f-44b6-bbbb-3cb13df8881f}"/>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718be55-1521-4881-882a-89ce5a56ba69}"/>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3.1.1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构成投标文件的其他资料</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0d13b76-9c7d-4b19-a8da-47d9ba6dc24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增值税税金的计算方法</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64d0bf88-022f-462a-8c49-254d9fb8fc6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3.2.3</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报价方式</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6ae07f28-ab91-4fb5-8059-08fe70ab360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3.2.4</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4251"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8bf37855-245f-42f1-ba3a-66b7acaa08c4}"/>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color w:val="0000FF"/>
                    <w:sz w:val="24"/>
                    <w:lang w:eastAsia="zh-CN"/>
                  </w:rPr>
                  <w:t>□</w:t>
                </w:r>
                <w:r>
                  <w:rPr>
                    <w:rFonts w:ascii="Times New Roman" w:hAnsi="Times New Roman" w:eastAsia="宋体"/>
                    <w:color w:val="0000FF"/>
                    <w:sz w:val="24"/>
                  </w:rPr>
                  <w:t>有，最高投标限价：</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3.2.5</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投标报价的其他要求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e390190-58f2-4704-8705-0792dc608e9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3.3.1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b489131-89f3-4e98-8324-4f6ad908e20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e897c6f-64a6-4cc2-894e-11a23526164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3.4.4</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其他可以不予退还投标保证金的情形</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fbcd47f-a7e9-4ac6-bcc8-b4c203dbe12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资格审查资料的特殊要求</w:t>
            </w:r>
          </w:p>
        </w:tc>
        <w:tc>
          <w:tcPr>
            <w:tcW w:w="4251"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e2fe1fa1-3804-4d32-8c42-bd1ee29bc943}"/>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color w:val="0000FF"/>
                    <w:sz w:val="24"/>
                  </w:rPr>
                  <w:t>□有，具体要求：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3.5.2</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近年财务状况的年份要求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598697b-2449-49d6-8786-48866695569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3.5.3</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近年完成的类似项目情况的时间要求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29b9cc4-5a53-4154-ae56-cfe07ad1fd0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3.5.5</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近年发生的诉讼及仲裁情况的时间要求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5e8e923-e7d5-40a1-90ac-53b3db6f42a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3.6.1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是否允许递交备选投标方案</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3.7.3A（2）</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投标文件副本份数及其他要求</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投标文件副本份数：</w:t>
            </w:r>
            <w:sdt>
              <w:sdtPr>
                <w:rPr>
                  <w:rFonts w:hint="eastAsia" w:ascii="Times New Roman" w:hAnsi="Times New Roman" w:eastAsia="宋体" w:cs="仿宋"/>
                  <w:b w:val="0"/>
                  <w:bCs/>
                  <w:color w:val="0000FF"/>
                  <w:sz w:val="24"/>
                  <w:szCs w:val="21"/>
                  <w:lang w:val="zh-CN" w:eastAsia="zh-CN" w:bidi="zh-CN"/>
                </w:rPr>
                <w:id w:val="147460897"/>
                <w:placeholder>
                  <w:docPart w:val="{d8bb4b99-afe2-4130-a8d4-0c1fbf9a51b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是否要求提交电子版文件：</w:t>
            </w:r>
            <w:sdt>
              <w:sdtPr>
                <w:rPr>
                  <w:rFonts w:hint="eastAsia" w:ascii="Times New Roman" w:hAnsi="Times New Roman" w:eastAsia="宋体" w:cs="仿宋"/>
                  <w:b w:val="0"/>
                  <w:bCs/>
                  <w:color w:val="0000FF"/>
                  <w:sz w:val="24"/>
                  <w:szCs w:val="21"/>
                  <w:lang w:val="zh-CN" w:eastAsia="zh-CN" w:bidi="zh-CN"/>
                </w:rPr>
                <w:id w:val="147460897"/>
                <w:placeholder>
                  <w:docPart w:val="{ddd976cc-62eb-4b7d-b0a0-7db3cf8769a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其他要求：</w:t>
            </w:r>
            <w:sdt>
              <w:sdtPr>
                <w:rPr>
                  <w:rFonts w:hint="eastAsia" w:ascii="Times New Roman" w:hAnsi="Times New Roman" w:eastAsia="宋体" w:cs="仿宋"/>
                  <w:b w:val="0"/>
                  <w:bCs/>
                  <w:color w:val="0000FF"/>
                  <w:sz w:val="24"/>
                  <w:szCs w:val="21"/>
                  <w:lang w:val="zh-CN" w:eastAsia="zh-CN" w:bidi="zh-CN"/>
                </w:rPr>
                <w:id w:val="147460897"/>
                <w:placeholder>
                  <w:docPart w:val="{f5761978-285e-4b91-94b7-34f1ec56a23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3.7.3A（3）</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投标文件是否需分册装订</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b04f8ba-6655-4dc7-b9e9-e0b8c43aa037}"/>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投标文件所附证书证件要求</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78b2386-883a-48ad-b31b-5d54176d69a7}"/>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投标文件签字或盖章要求</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b1d898f-9914-4a73-a82e-242eee7dd9f5}"/>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4.1.1（B）</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投标文件加密要求</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4592cbc-34d0-415b-a112-3eca58b1a552}"/>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4.1.2</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封套上应载明的信息</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招标人名称：</w:t>
            </w:r>
            <w:sdt>
              <w:sdtPr>
                <w:rPr>
                  <w:rFonts w:hint="eastAsia" w:ascii="Times New Roman" w:hAnsi="Times New Roman" w:eastAsia="宋体" w:cs="仿宋"/>
                  <w:b w:val="0"/>
                  <w:bCs/>
                  <w:color w:val="auto"/>
                  <w:sz w:val="24"/>
                  <w:szCs w:val="21"/>
                  <w:lang w:val="zh-CN" w:eastAsia="zh-CN" w:bidi="zh-CN"/>
                </w:rPr>
                <w:id w:val="147460897"/>
                <w:placeholder>
                  <w:docPart w:val="{4b097162-a81c-4b8e-bbcf-b463c4e91b6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招标人地址：</w:t>
            </w:r>
            <w:sdt>
              <w:sdtPr>
                <w:rPr>
                  <w:rFonts w:hint="eastAsia" w:ascii="Times New Roman" w:hAnsi="Times New Roman" w:eastAsia="宋体" w:cs="仿宋"/>
                  <w:b w:val="0"/>
                  <w:bCs/>
                  <w:color w:val="auto"/>
                  <w:sz w:val="24"/>
                  <w:szCs w:val="21"/>
                  <w:lang w:val="zh-CN" w:eastAsia="zh-CN" w:bidi="zh-CN"/>
                </w:rPr>
                <w:id w:val="147460897"/>
                <w:placeholder>
                  <w:docPart w:val="{6e53dbb0-de1c-4fbb-8cc6-6ec25206a03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（项目名称）监理招标项目投标 文件</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招标项目编号：</w:t>
            </w:r>
            <w:sdt>
              <w:sdtPr>
                <w:rPr>
                  <w:rFonts w:hint="eastAsia" w:ascii="Times New Roman" w:hAnsi="Times New Roman" w:eastAsia="宋体" w:cs="仿宋"/>
                  <w:b w:val="0"/>
                  <w:bCs/>
                  <w:color w:val="auto"/>
                  <w:sz w:val="24"/>
                  <w:szCs w:val="21"/>
                  <w:lang w:val="zh-CN" w:eastAsia="zh-CN" w:bidi="zh-CN"/>
                </w:rPr>
                <w:id w:val="147460897"/>
                <w:placeholder>
                  <w:docPart w:val="{13a65646-561b-44a8-9ef4-76efab7f1d32}"/>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在 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 xml:space="preserve">日 </w:t>
            </w:r>
            <w:r>
              <w:rPr>
                <w:rFonts w:ascii="Times New Roman" w:hAnsi="Times New Roman" w:eastAsia="宋体"/>
                <w:sz w:val="24"/>
              </w:rPr>
              <w:tab/>
            </w:r>
            <w:r>
              <w:rPr>
                <w:rFonts w:ascii="Times New Roman" w:hAnsi="Times New Roman" w:eastAsia="宋体"/>
                <w:sz w:val="24"/>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投标截止时间</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8f2a504-f8a8-4d8e-ac6c-0aacaee79a0e}"/>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4.2.2（A）</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递交投标文件地点</w:t>
            </w:r>
          </w:p>
        </w:tc>
        <w:tc>
          <w:tcPr>
            <w:tcW w:w="4251"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baadfd1-da7a-4f96-a582-6562b90ba8da}"/>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4.2.3</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投标文件是否退还</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5.1（A）</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开标时间和地点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开标时间：同投标截止时间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开标地点：</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f9b7c02-1266-4dbb-b85d-d157951f6b3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5.2（4）（A）</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开标程序</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开标顺序：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cf581ee-ed88-4000-86b8-fb44cca0105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6.1.1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评标委员会的组建</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评标委员会构成：</w:t>
            </w:r>
            <w:sdt>
              <w:sdtPr>
                <w:rPr>
                  <w:rFonts w:hint="eastAsia" w:ascii="Times New Roman" w:hAnsi="Times New Roman" w:eastAsia="宋体" w:cs="仿宋"/>
                  <w:b w:val="0"/>
                  <w:bCs/>
                  <w:color w:val="auto"/>
                  <w:sz w:val="24"/>
                  <w:szCs w:val="21"/>
                  <w:lang w:val="zh-CN" w:eastAsia="zh-CN" w:bidi="zh-CN"/>
                </w:rPr>
                <w:id w:val="147460897"/>
                <w:placeholder>
                  <w:docPart w:val="{96af3450-fbe2-42ad-94ba-d1756828147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其中招标人代表 </w:t>
            </w:r>
            <w:sdt>
              <w:sdtPr>
                <w:rPr>
                  <w:rFonts w:hint="eastAsia" w:ascii="Times New Roman" w:hAnsi="Times New Roman" w:eastAsia="宋体" w:cs="仿宋"/>
                  <w:b w:val="0"/>
                  <w:bCs/>
                  <w:color w:val="auto"/>
                  <w:sz w:val="24"/>
                  <w:szCs w:val="21"/>
                  <w:lang w:val="zh-CN" w:eastAsia="zh-CN" w:bidi="zh-CN"/>
                </w:rPr>
                <w:id w:val="147460897"/>
                <w:placeholder>
                  <w:docPart w:val="{1146e200-e657-451d-9506-22c68a6943c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人，专家 </w:t>
            </w:r>
            <w:sdt>
              <w:sdtPr>
                <w:rPr>
                  <w:rFonts w:hint="eastAsia" w:ascii="Times New Roman" w:hAnsi="Times New Roman" w:eastAsia="宋体" w:cs="仿宋"/>
                  <w:b w:val="0"/>
                  <w:bCs/>
                  <w:color w:val="auto"/>
                  <w:sz w:val="24"/>
                  <w:szCs w:val="21"/>
                  <w:lang w:val="zh-CN" w:eastAsia="zh-CN" w:bidi="zh-CN"/>
                </w:rPr>
                <w:id w:val="147460897"/>
                <w:placeholder>
                  <w:docPart w:val="{984c755e-43df-4aaa-b492-8fdd590cdb3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 评标专家确定方式：</w:t>
            </w:r>
            <w:sdt>
              <w:sdtPr>
                <w:rPr>
                  <w:rFonts w:hint="eastAsia" w:ascii="Times New Roman" w:hAnsi="Times New Roman" w:eastAsia="宋体" w:cs="仿宋"/>
                  <w:b w:val="0"/>
                  <w:bCs/>
                  <w:color w:val="auto"/>
                  <w:sz w:val="24"/>
                  <w:szCs w:val="21"/>
                  <w:lang w:val="zh-CN" w:eastAsia="zh-CN" w:bidi="zh-CN"/>
                </w:rPr>
                <w:id w:val="147460897"/>
                <w:placeholder>
                  <w:docPart w:val="{71ad4262-45d2-4cb8-8776-b7d3883da91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6.3.2</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评标委员会推荐中标候选人的人数</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ea53985a-8ee4-46ae-81ab-3ec91547854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中标候选人公示媒介及期限</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公示媒介：</w:t>
            </w:r>
            <w:sdt>
              <w:sdtPr>
                <w:rPr>
                  <w:rFonts w:hint="eastAsia" w:ascii="Times New Roman" w:hAnsi="Times New Roman" w:eastAsia="宋体" w:cs="仿宋"/>
                  <w:b w:val="0"/>
                  <w:bCs/>
                  <w:color w:val="auto"/>
                  <w:sz w:val="24"/>
                  <w:szCs w:val="21"/>
                  <w:lang w:val="zh-CN" w:eastAsia="zh-CN" w:bidi="zh-CN"/>
                </w:rPr>
                <w:id w:val="147460897"/>
                <w:placeholder>
                  <w:docPart w:val="{fdbfeb26-f95e-4f7f-a038-50d1ba7a665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公示期限：</w:t>
            </w:r>
            <w:sdt>
              <w:sdtPr>
                <w:rPr>
                  <w:rFonts w:hint="eastAsia" w:ascii="Times New Roman" w:hAnsi="Times New Roman" w:eastAsia="宋体" w:cs="仿宋"/>
                  <w:b w:val="0"/>
                  <w:bCs/>
                  <w:color w:val="auto"/>
                  <w:sz w:val="24"/>
                  <w:szCs w:val="21"/>
                  <w:lang w:val="zh-CN" w:eastAsia="zh-CN" w:bidi="zh-CN"/>
                </w:rPr>
                <w:id w:val="147460897"/>
                <w:placeholder>
                  <w:docPart w:val="{0019eb33-0a65-4ca3-82bc-3950f802a17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7.4</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是否授权评标委员会确定中标人</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en-US" w:eastAsia="zh-CN"/>
              </w:rPr>
              <w:t xml:space="preserve">中标人数量：  </w:t>
            </w:r>
            <w:sdt>
              <w:sdtPr>
                <w:rPr>
                  <w:rFonts w:hint="eastAsia" w:ascii="Times New Roman" w:hAnsi="Times New Roman" w:eastAsia="宋体" w:cs="仿宋"/>
                  <w:b w:val="0"/>
                  <w:bCs/>
                  <w:color w:val="auto"/>
                  <w:sz w:val="24"/>
                  <w:szCs w:val="21"/>
                  <w:lang w:val="zh-CN" w:eastAsia="zh-CN" w:bidi="zh-CN"/>
                </w:rPr>
                <w:id w:val="147460897"/>
                <w:placeholder>
                  <w:docPart w:val="{f0fed407-674a-421a-b4bd-37ff8327c17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sz w:val="24"/>
                <w:lang w:val="en-US" w:eastAsia="zh-CN"/>
              </w:rPr>
              <w:t xml:space="preserve">   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7.6.1</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履约保证金</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是否要求中标人提交履约保证金：</w:t>
            </w:r>
          </w:p>
          <w:sdt>
            <w:sdtPr>
              <w:rPr>
                <w:rFonts w:hint="eastAsia" w:ascii="Times New Roman" w:hAnsi="Times New Roman" w:eastAsia="宋体" w:cs="仿宋"/>
                <w:b w:val="0"/>
                <w:bCs/>
                <w:color w:val="0000FF"/>
                <w:sz w:val="24"/>
                <w:szCs w:val="21"/>
                <w:lang w:val="zh-CN" w:eastAsia="zh-CN" w:bidi="zh-CN"/>
              </w:rPr>
              <w:id w:val="147460897"/>
              <w:placeholder>
                <w:docPart w:val="{4fa50307-4cba-479c-bffc-1aeb78a64399}"/>
              </w:placeholder>
            </w:sdtPr>
            <w:sdtEndPr>
              <w:rPr>
                <w:rFonts w:hint="eastAsia" w:ascii="Times New Roman" w:hAnsi="Times New Roman" w:eastAsia="宋体" w:cs="仿宋"/>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□要求，履约保证金的形式：</w:t>
                </w:r>
              </w:p>
              <w:p>
                <w:pPr>
                  <w:pageBreakBefore w:val="0"/>
                  <w:widowControl w:val="0"/>
                  <w:kinsoku/>
                  <w:wordWrap/>
                  <w:overflowPunct/>
                  <w:topLinePunct w:val="0"/>
                  <w:autoSpaceDE/>
                  <w:autoSpaceDN/>
                  <w:bidi w:val="0"/>
                  <w:adjustRightInd w:val="0"/>
                  <w:snapToGrid w:val="0"/>
                  <w:spacing w:line="300" w:lineRule="auto"/>
                  <w:jc w:val="left"/>
                  <w:textAlignment w:val="auto"/>
                  <w:rPr>
                    <w:rFonts w:hint="default" w:ascii="Times New Roman" w:hAnsi="Times New Roman" w:eastAsia="宋体" w:cs="仿宋"/>
                    <w:b w:val="0"/>
                    <w:bCs/>
                    <w:color w:val="0000FF"/>
                    <w:sz w:val="24"/>
                    <w:szCs w:val="21"/>
                    <w:lang w:val="en-US" w:eastAsia="zh-CN" w:bidi="zh-CN"/>
                  </w:rPr>
                </w:pPr>
                <w:r>
                  <w:rPr>
                    <w:rFonts w:hint="eastAsia" w:ascii="Times New Roman" w:hAnsi="Times New Roman" w:eastAsia="宋体" w:cs="仿宋"/>
                    <w:b w:val="0"/>
                    <w:bCs/>
                    <w:color w:val="0000FF"/>
                    <w:sz w:val="24"/>
                    <w:szCs w:val="21"/>
                    <w:lang w:val="en-US" w:eastAsia="zh-CN" w:bidi="zh-CN"/>
                  </w:rPr>
                  <w:t>履约保证金的金额：</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不</w:t>
                </w:r>
                <w:r>
                  <w:rPr>
                    <w:rFonts w:hint="eastAsia" w:ascii="Times New Roman" w:hAnsi="Times New Roman" w:eastAsia="宋体" w:cs="仿宋"/>
                    <w:b w:val="0"/>
                    <w:bCs/>
                    <w:color w:val="0000FF"/>
                    <w:sz w:val="24"/>
                    <w:szCs w:val="21"/>
                    <w:lang w:val="zh-CN" w:eastAsia="zh-CN" w:bidi="zh-CN"/>
                  </w:rPr>
                  <w:t>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9</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是否采用电子招标投标</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en-US" w:eastAsia="zh-CN"/>
                </w:rPr>
                <w:id w:val="147466604"/>
                <w:placeholder>
                  <w:docPart w:val="{ba874d15-ab40-45e5-9e0f-6559987b811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10</w:t>
            </w:r>
          </w:p>
        </w:tc>
        <w:tc>
          <w:tcPr>
            <w:tcW w:w="39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需要补充的其他内容</w:t>
            </w:r>
          </w:p>
        </w:tc>
        <w:tc>
          <w:tcPr>
            <w:tcW w:w="425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33d4720-a167-473f-b8b8-9012aa3d378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3" w:type="default"/>
          <w:pgSz w:w="12240" w:h="15840"/>
          <w:pgMar w:top="1440" w:right="1100" w:bottom="1060" w:left="1580" w:header="0" w:footer="86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 w:name="_bookmark20"/>
      <w:bookmarkEnd w:id="11"/>
      <w:r>
        <w:rPr>
          <w:rFonts w:hint="eastAsia" w:ascii="Times New Roman" w:hAnsi="Times New Roman" w:eastAsia="黑体" w:cs="黑体"/>
          <w:b w:val="0"/>
          <w:bCs/>
          <w:color w:val="auto"/>
          <w:sz w:val="28"/>
          <w:szCs w:val="28"/>
          <w:lang w:val="en-US" w:eastAsia="zh-CN"/>
        </w:rPr>
        <w:t>1.  总则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 w:name="_bookmark21"/>
      <w:bookmarkEnd w:id="12"/>
      <w:r>
        <w:rPr>
          <w:rFonts w:hint="eastAsia" w:ascii="Times New Roman" w:hAnsi="Times New Roman" w:eastAsia="黑体" w:cs="黑体"/>
          <w:b w:val="0"/>
          <w:bCs/>
          <w:color w:val="auto"/>
          <w:sz w:val="24"/>
          <w:szCs w:val="24"/>
          <w:lang w:val="en-US"/>
        </w:rPr>
        <w:t>1.1 招标项目概况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 根据《中华人民共和国招标投标法》、《中华人民共和国招标投标法实施条例》等有关法律、法规和规章的规定，本招标项目已具备招标条件，现对监理进行招标。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 招标人：见投标人须知前附表。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 招标代理机构：见投标人须知前附表。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 招标项目名称：见投标人须知前附表。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1.1.5 项目建设地点：见投标人须知前附表。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1.1.6 项目建设规模：见投标人须知前附表。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1.1.7 工程项目施工预计开工日期和建设周期：见投标人须知前附表。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1.1.8 建筑安装工程费/工程概算：见投标人须知前附表。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 w:name="_bookmark22"/>
      <w:bookmarkEnd w:id="13"/>
      <w:r>
        <w:rPr>
          <w:rFonts w:hint="eastAsia" w:ascii="Times New Roman" w:hAnsi="Times New Roman" w:eastAsia="黑体" w:cs="黑体"/>
          <w:b w:val="0"/>
          <w:bCs/>
          <w:color w:val="auto"/>
          <w:sz w:val="24"/>
          <w:szCs w:val="24"/>
          <w:lang w:val="en-US"/>
        </w:rPr>
        <w:t>1.2  招标项目的资金来源和落实情况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1.2.1 资金来源及比例：见投标人须知前附表。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1.2.2 资金落实情况：见投标人须知前附表。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 w:name="_bookmark23"/>
      <w:bookmarkEnd w:id="14"/>
      <w:r>
        <w:rPr>
          <w:rFonts w:hint="eastAsia" w:ascii="Times New Roman" w:hAnsi="Times New Roman" w:eastAsia="黑体" w:cs="黑体"/>
          <w:b w:val="0"/>
          <w:bCs/>
          <w:color w:val="auto"/>
          <w:sz w:val="24"/>
          <w:szCs w:val="24"/>
          <w:lang w:val="en-US"/>
        </w:rPr>
        <w:t>1.3 招标范围、监理服务期限和质量标准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1.3.1 招标范围：见投标人须知前附表。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1.3.2 监理服务期限：见投标人须知前附表。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1.3.3 质量标准：见投标人须知前附表。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5" w:name="_bookmark24"/>
      <w:bookmarkEnd w:id="15"/>
      <w:r>
        <w:rPr>
          <w:rFonts w:hint="eastAsia" w:ascii="Times New Roman" w:hAnsi="Times New Roman" w:eastAsia="黑体" w:cs="黑体"/>
          <w:b w:val="0"/>
          <w:bCs/>
          <w:color w:val="auto"/>
          <w:sz w:val="24"/>
          <w:szCs w:val="24"/>
          <w:lang w:val="en-US"/>
        </w:rPr>
        <w:t>1.4 投标人资格要求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1.4.1 投标人应具备承担本招标项目资质条件、能力和信誉：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（1）资质要求：见投标人须知前附表；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（2）财务要求：见投标人须知前附表；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（3）业绩要求：见投标人须知前附表；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（4）信誉要求：见投标人须知前附表；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（5）总监理工程师的资格要求：应当具备工程注册监理工程师执业资格（如有），具体要求见投标人须知前附表；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（6）其他主要人员要求：见投标人须知前附表。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（7）试验检测仪器设备要求：见投标人须知前附表。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（8）其他要求：见投标人须知前附表。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需要提交的相关证明材料见本章第 3.5 款的规定。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1.4.2 投标人须知前附表规定接受联合体投标的，联合体除应符合本章第 1.4.1 项和投标人须知前附表的要求外，还应遵守以下规定：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（1）联合体各方应按招标文件提供的格式签订联合体协议书，明确联合体牵头人和各方权利义务，并承诺就中标项目向招标人承担连带责任；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（3）联合体各方不得再以自己名义单独或参加其他联合体在本招标项目中投标，否则各相 关投标均无效。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1.4.3 投标人不得存在下列情形之一：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（1）为招标人不具有独立法人资格的附属机构（单位）；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（2）与招标人存在利害关系且可能影响招标公正性；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（3）与本招标项目的其他投标人为同一个单位负责人；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（4）与本招标项目的其他投标人存在控股、管理关系；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（5）为本招标项目的代建人；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（6）为本招标项目的招标代理机构；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（7）与本招标项目的代建人或招标代理机构同为一个</w:t>
      </w:r>
      <w:r>
        <w:rPr>
          <w:rFonts w:hint="eastAsia" w:ascii="Times New Roman" w:hAnsi="Times New Roman"/>
          <w:sz w:val="24"/>
          <w:lang w:eastAsia="zh-CN"/>
        </w:rPr>
        <w:t>法定代表人（单位负责人）</w:t>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（10）被依法暂停或者取消投标资格；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（13）在最近三年内发生重大监理质量问题（以相关行业主管部门的行政处罚决定或司法 机关出具的有关法律文书为准）；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w:t>
      </w:r>
      <w:r>
        <w:rPr>
          <w:rFonts w:hint="eastAsia" w:ascii="Times New Roman" w:hAnsi="Times New Roman"/>
          <w:sz w:val="24"/>
          <w:lang w:val="en-US" w:eastAsia="zh-CN"/>
        </w:rPr>
        <w:t>4</w:t>
      </w:r>
      <w:r>
        <w:rPr>
          <w:rFonts w:ascii="Times New Roman" w:hAnsi="Times New Roman" w:eastAsia="宋体"/>
          <w:sz w:val="24"/>
        </w:rPr>
        <w:t>）法律法规或投标人须知前附表规定的其他情形。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 w:name="_bookmark25"/>
      <w:bookmarkEnd w:id="16"/>
      <w:r>
        <w:rPr>
          <w:rFonts w:hint="eastAsia" w:ascii="Times New Roman" w:hAnsi="Times New Roman" w:eastAsia="黑体" w:cs="黑体"/>
          <w:b w:val="0"/>
          <w:bCs/>
          <w:color w:val="auto"/>
          <w:sz w:val="24"/>
          <w:szCs w:val="24"/>
          <w:lang w:val="en-US"/>
        </w:rPr>
        <w:t>1.5  费用承担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投标人准备和参加投标活动发生的费用自理。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7" w:name="_bookmark26"/>
      <w:bookmarkEnd w:id="17"/>
      <w:r>
        <w:rPr>
          <w:rFonts w:hint="eastAsia" w:ascii="Times New Roman" w:hAnsi="Times New Roman" w:eastAsia="黑体" w:cs="黑体"/>
          <w:b w:val="0"/>
          <w:bCs/>
          <w:color w:val="auto"/>
          <w:sz w:val="24"/>
          <w:szCs w:val="24"/>
          <w:lang w:val="en-US"/>
        </w:rPr>
        <w:t>1.6 保密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参与招标投标活动的各方应对招标文件和投标文件中的商业和技术等秘密保密，否则应承担相应的法律责任。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8" w:name="_bookmark27"/>
      <w:bookmarkEnd w:id="18"/>
      <w:r>
        <w:rPr>
          <w:rFonts w:hint="eastAsia" w:ascii="Times New Roman" w:hAnsi="Times New Roman" w:eastAsia="黑体" w:cs="黑体"/>
          <w:b w:val="0"/>
          <w:bCs/>
          <w:color w:val="auto"/>
          <w:sz w:val="24"/>
          <w:szCs w:val="24"/>
          <w:lang w:val="en-US"/>
        </w:rPr>
        <w:t>1.7  语言文字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招标投标文件使用的语言文字为中文。专用术语使用外文的，应附有中文注释。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9" w:name="_bookmark28"/>
      <w:bookmarkEnd w:id="19"/>
      <w:r>
        <w:rPr>
          <w:rFonts w:hint="eastAsia" w:ascii="Times New Roman" w:hAnsi="Times New Roman" w:eastAsia="黑体" w:cs="黑体"/>
          <w:b w:val="0"/>
          <w:bCs/>
          <w:color w:val="auto"/>
          <w:sz w:val="24"/>
          <w:szCs w:val="24"/>
          <w:lang w:val="en-US"/>
        </w:rPr>
        <w:t>1.8 计量单位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所有计量均采用中华人民共和国法定计量单位。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0" w:name="_bookmark29"/>
      <w:bookmarkEnd w:id="20"/>
      <w:r>
        <w:rPr>
          <w:rFonts w:hint="eastAsia" w:ascii="Times New Roman" w:hAnsi="Times New Roman" w:eastAsia="黑体" w:cs="黑体"/>
          <w:b w:val="0"/>
          <w:bCs/>
          <w:color w:val="auto"/>
          <w:sz w:val="24"/>
          <w:szCs w:val="24"/>
          <w:lang w:val="en-US"/>
        </w:rPr>
        <w:t>1.9  踏勘现场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1.9.1 投标人须知前附表规定组织踏勘现场的，招标人按投标人须知前附表规定的时间、地 点组织投标人踏勘项目现场。部分投标人未按时参加踏勘现场的，不影响踏勘现场的正常进行。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1.9.2 投标人踏勘现场发生的费用自理。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1.9.3 除招标人的原因外，投标人自行负责在踏勘现场中所发生的人员伤亡和财产损失。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1.9.4 招标人在踏勘现场中介绍的工程场地和相关的周边环境情况，供投标人在编制投标文 件时参考，招标人不对投标人据此作出的判断和决策负责。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1" w:name="_bookmark30"/>
      <w:bookmarkEnd w:id="21"/>
      <w:r>
        <w:rPr>
          <w:rFonts w:hint="eastAsia" w:ascii="Times New Roman" w:hAnsi="Times New Roman" w:eastAsia="黑体" w:cs="黑体"/>
          <w:b w:val="0"/>
          <w:bCs/>
          <w:color w:val="auto"/>
          <w:sz w:val="24"/>
          <w:szCs w:val="24"/>
          <w:lang w:val="en-US"/>
        </w:rPr>
        <w:t>1.10 投标预备会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1.10.1 投标人须知前附表规定召开投标预备会的，招标人按投标人须知前附表规定的时间 和地点召开投标预备会，澄清投标人提出的问题。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1.10.2 投标人应按投标人须知前附表规定的时间和形式将提出的问题送达招标人，以便招 标人在会议期间澄清。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1.10.3 投标预备会后，招标人将对投标人所提问题的澄清，以投标人须知前附表规定的形 式通知所有购买招标文件的投标人。该澄清内容为招标文件的组成部分。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680" w:bottom="1120" w:left="1700" w:header="0" w:footer="86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2" w:name="_bookmark31"/>
      <w:bookmarkEnd w:id="22"/>
      <w:r>
        <w:rPr>
          <w:rFonts w:hint="eastAsia" w:ascii="Times New Roman" w:hAnsi="Times New Roman" w:eastAsia="黑体" w:cs="黑体"/>
          <w:b w:val="0"/>
          <w:bCs/>
          <w:color w:val="auto"/>
          <w:sz w:val="24"/>
          <w:szCs w:val="24"/>
          <w:lang w:val="en-US"/>
        </w:rPr>
        <w:t>1.11  分包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本项目严禁分包。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3" w:name="_bookmark32"/>
      <w:bookmarkEnd w:id="23"/>
      <w:r>
        <w:rPr>
          <w:rFonts w:hint="eastAsia" w:ascii="Times New Roman" w:hAnsi="Times New Roman" w:eastAsia="黑体" w:cs="黑体"/>
          <w:b w:val="0"/>
          <w:bCs/>
          <w:color w:val="auto"/>
          <w:sz w:val="24"/>
          <w:szCs w:val="24"/>
          <w:lang w:val="en-US"/>
        </w:rPr>
        <w:t>1.12 响应和偏差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1.12.1 投标文件应当对招标文件的实质性要求和条件作出满足性或更有利于招标人的响应， 否则，投标人的投标将被否决。实质性要求和条件见投标人须知前附表。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1.12.2 投标人应根据招标文件的要求提供投标监理大纲等内容以对招标文件作出响应。</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1.12.3 投标人须知前附表允许投标文件偏离招标文件某些要求的，偏差应当符合招标文件 规定的偏差范围和幅度。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24" w:name="_bookmark33"/>
      <w:bookmarkEnd w:id="24"/>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2.  招标文件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5" w:name="_bookmark34"/>
      <w:bookmarkEnd w:id="25"/>
      <w:r>
        <w:rPr>
          <w:rFonts w:hint="eastAsia" w:ascii="Times New Roman" w:hAnsi="Times New Roman" w:eastAsia="黑体" w:cs="黑体"/>
          <w:b w:val="0"/>
          <w:bCs/>
          <w:color w:val="auto"/>
          <w:sz w:val="24"/>
          <w:szCs w:val="24"/>
          <w:lang w:val="en-US"/>
        </w:rPr>
        <w:t>2.1  招标文件的组成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本招标文件包括：</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（1）招标公告；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（2）投标人须知；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（3）评标办法；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（5）委托人要求；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（6）投标文件格式；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（7）投标人须知前附表规定的其他资料。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根据本章第 1.10 款、第 2.2 款和第 2.3 款对招标文件所作的澄清、修改，构成招标文件的 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6" w:name="_bookmark35"/>
      <w:bookmarkEnd w:id="26"/>
      <w:r>
        <w:rPr>
          <w:rFonts w:hint="eastAsia" w:ascii="Times New Roman" w:hAnsi="Times New Roman" w:eastAsia="黑体" w:cs="黑体"/>
          <w:b w:val="0"/>
          <w:bCs/>
          <w:color w:val="auto"/>
          <w:sz w:val="24"/>
          <w:szCs w:val="24"/>
          <w:lang w:val="en-US"/>
        </w:rPr>
        <w:t>2.2  招标文件的澄清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2.2.2 招标文件的澄清以投标人须知前附表规定的形式发给所有购买招标文件的投标人，但不指明澄清问题的来源。澄清发出的时间距本章第 4.2.1 项规定的投标截止时间不足</w:t>
      </w:r>
      <w:r>
        <w:rPr>
          <w:rFonts w:hint="eastAsia" w:ascii="Times New Roman" w:hAnsi="Times New Roman"/>
          <w:sz w:val="24"/>
          <w:u w:val="none"/>
          <w:lang w:val="en-US" w:eastAsia="zh-CN"/>
        </w:rPr>
        <w:t xml:space="preserve">15 </w:t>
      </w:r>
      <w:r>
        <w:rPr>
          <w:rFonts w:ascii="Times New Roman" w:hAnsi="Times New Roman" w:eastAsia="宋体"/>
          <w:sz w:val="24"/>
        </w:rPr>
        <w:t>日的，并且澄清内容可能影响投标文件编制的，将相应延长投标截止时间。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2.2.3 投标人在收到澄清后，应按投标人须知前附表规定的时间和形式通知招标人，确认已 收到该澄清。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2.2.4 除非招标人认为确有必要答复，否则，招标人有权拒绝回复投标人在本章第 2.2.1 项 规定的时间后的任何澄清要求。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7" w:name="_bookmark36"/>
      <w:bookmarkEnd w:id="27"/>
      <w:r>
        <w:rPr>
          <w:rFonts w:hint="eastAsia" w:ascii="Times New Roman" w:hAnsi="Times New Roman" w:eastAsia="黑体" w:cs="黑体"/>
          <w:b w:val="0"/>
          <w:bCs/>
          <w:color w:val="auto"/>
          <w:sz w:val="24"/>
          <w:szCs w:val="24"/>
          <w:lang w:val="en-US"/>
        </w:rPr>
        <w:t>2.3  招标文件的修改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2.3.1  招标人以投标人须知前附表规定的形式修改招标文件，并通知所有已购买招标文件的投标人。修改招标文件的时间距本章第 4.2.1 项规定的投标截止时间不足</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hint="eastAsia" w:ascii="Times New Roman" w:hAnsi="Times New Roman"/>
          <w:sz w:val="24"/>
          <w:u w:val="none"/>
          <w:lang w:val="en-US" w:eastAsia="zh-CN"/>
        </w:rPr>
        <w:t>15</w:t>
      </w:r>
      <w:r>
        <w:rPr>
          <w:rFonts w:ascii="Times New Roman" w:hAnsi="Times New Roman" w:eastAsia="宋体"/>
          <w:sz w:val="24"/>
        </w:rPr>
        <w:t>日的，并且修改内 容可能影响投标文件编制的，将相应延长投标截止时间。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2.3.2 投标人收到修改内容后，应按投标人须知前附表规定的时间和形式通知招标人，确认 已收到该修改。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8" w:name="_bookmark37"/>
      <w:bookmarkEnd w:id="28"/>
      <w:r>
        <w:rPr>
          <w:rFonts w:hint="eastAsia" w:ascii="Times New Roman" w:hAnsi="Times New Roman" w:eastAsia="黑体" w:cs="黑体"/>
          <w:b w:val="0"/>
          <w:bCs/>
          <w:color w:val="auto"/>
          <w:sz w:val="24"/>
          <w:szCs w:val="24"/>
          <w:lang w:val="en-US"/>
        </w:rPr>
        <w:t>2.4  招标文件的异议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投标人或者其他利害关系人对招标文件有异议的，应当在投标截止时间 10 日前以书面形式提出。招标人将在收到异议之日起 3 日内作出答复；作出答复前，将暂停招标投标活动。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29" w:name="_bookmark38"/>
      <w:bookmarkEnd w:id="29"/>
      <w:r>
        <w:rPr>
          <w:rFonts w:hint="eastAsia" w:ascii="Times New Roman" w:hAnsi="Times New Roman" w:eastAsia="黑体" w:cs="黑体"/>
          <w:b w:val="0"/>
          <w:bCs/>
          <w:color w:val="auto"/>
          <w:sz w:val="28"/>
          <w:szCs w:val="28"/>
          <w:lang w:val="en-US" w:eastAsia="zh-CN"/>
        </w:rPr>
        <w:t>3.  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0" w:name="_bookmark39"/>
      <w:bookmarkEnd w:id="30"/>
      <w:r>
        <w:rPr>
          <w:rFonts w:hint="eastAsia" w:ascii="Times New Roman" w:hAnsi="Times New Roman" w:eastAsia="黑体" w:cs="黑体"/>
          <w:b w:val="0"/>
          <w:bCs/>
          <w:color w:val="auto"/>
          <w:sz w:val="24"/>
          <w:szCs w:val="24"/>
          <w:lang w:val="en-US"/>
        </w:rPr>
        <w:t>3.1  投标文件的组成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3.1.1 投标文件应包括下列内容：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w:t>
      </w:r>
      <w:r>
        <w:rPr>
          <w:rFonts w:hint="eastAsia" w:ascii="Times New Roman" w:hAnsi="Times New Roman"/>
          <w:sz w:val="24"/>
          <w:lang w:eastAsia="zh-CN"/>
        </w:rPr>
        <w:t>法定代表人（单位负责人）</w:t>
      </w:r>
      <w:r>
        <w:rPr>
          <w:rFonts w:ascii="Times New Roman" w:hAnsi="Times New Roman" w:eastAsia="宋体"/>
          <w:sz w:val="24"/>
        </w:rPr>
        <w:t>身份证明或授权委托书；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（5）监理报酬清单；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（6）资格审查资料；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（7）监理大纲；</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（8）投标人须知前附表规定的其他资料。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投标人在评标过程中作出的符合法律法规和招标文件规定的澄清确认，构成投标文件的组成部分。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3.1.2 投标人须知前附表规定不接受联合体投标的，或投标人没有组成联合体的，投标文件 不包括本章第 3.1.1（3）目所指的联合体协议书。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3.1.3 投标人须知前附表未要求提交投标保证金的，投标文件不包括本章第 3.1.1（4）目所指的投标保证金。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1" w:name="_bookmark40"/>
      <w:bookmarkEnd w:id="31"/>
      <w:r>
        <w:rPr>
          <w:rFonts w:hint="eastAsia" w:ascii="Times New Roman" w:hAnsi="Times New Roman" w:eastAsia="黑体" w:cs="黑体"/>
          <w:b w:val="0"/>
          <w:bCs/>
          <w:color w:val="auto"/>
          <w:sz w:val="24"/>
          <w:szCs w:val="24"/>
          <w:lang w:val="en-US"/>
        </w:rPr>
        <w:t>3.2  投标报价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3.2.1 投标报价应包括国家规定的增值税税金，除投标人须知前附表另有规定外，增值税税 金按一般计税方法计算。投标人应按第六章“投标文件格式”的要求在投标函中进行报价并填写 监理报酬清单。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3.2.2 投标人应充分了解该项目的总体情况以及影响投标报价的其他要素。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3.2.3   本项目的报价方式见投标人须知前附表。投标人在投标截止时间前修改投标函中的投标报价总额，应同时修改投标文件“监理报酬清单”中的相应报价。此修改须符合本章第 4.3 款的 有关要求。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3.2.4 招标人设有最高投标限价的，投标人的投标报价不得超过最高投标限价，最高投标限 价在投标人须知前附表中载明。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3.2.5 投标报价的其他要求见投标人须知前附表。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2" w:name="_bookmark41"/>
      <w:bookmarkEnd w:id="32"/>
      <w:r>
        <w:rPr>
          <w:rFonts w:hint="eastAsia" w:ascii="Times New Roman" w:hAnsi="Times New Roman" w:eastAsia="黑体" w:cs="黑体"/>
          <w:b w:val="0"/>
          <w:bCs/>
          <w:color w:val="auto"/>
          <w:sz w:val="24"/>
          <w:szCs w:val="24"/>
          <w:lang w:val="en-US"/>
        </w:rPr>
        <w:t>3.3  投标有效期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3.3.1 除投标人须知前附表另有规定外，投标有效期为 90 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3.3.2 在投标有效期内，投标人撤销投标文件的，应承担招标文件和法律规定的责任。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3" w:name="_bookmark42"/>
      <w:bookmarkEnd w:id="33"/>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3.4  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3.4.1  投标人在递交投标文件的同时，应按投标人须知前附表规定的金额、形式和第六章“投 标文件格式”规定的投标保证金格式递交投标保证金，并作为其投标文件的组成部分。境内投标 人以现金或者支票形式提交的投标保证金，应当从其基本账户转出并在投标文件中附上基本账户开户证明。联合体投标的，其投标保证金可以由牵头人递交，并应符合投标人须知前附表的规定。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3.4.2 投标人不按本章第 3.4.1 项要求提交投标保证金的，评标委员会将否决其投标。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3.4.3 招标人最迟将在与中标人签订合同后 5 日内，向未中标的投标人和中标人退还投标保 证金。投标保证金以现金或者支票形式递交的，还应退还银行同期存款利息。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3.4.4 有下列情形之一的，投标保证金将不予退还：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（1）投标人在投标有效期内撤销投标文件；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（2）中标人在收到中标通知书后，无正当理由不与招标人订立合同，在签订合同时向招标人提出附加条件，或者不按照招标文件要求提交履约保证金；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（3）发生投标人须知前附表规定的其他可以不予退还投标保证金的情形。</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bookmarkStart w:id="34" w:name="_bookmark43"/>
      <w:bookmarkEnd w:id="34"/>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5" w:name="_bookmark44"/>
      <w:bookmarkEnd w:id="35"/>
      <w:r>
        <w:rPr>
          <w:rFonts w:hint="eastAsia" w:ascii="Times New Roman" w:hAnsi="Times New Roman" w:eastAsia="黑体" w:cs="黑体"/>
          <w:b w:val="0"/>
          <w:bCs/>
          <w:color w:val="auto"/>
          <w:sz w:val="24"/>
          <w:szCs w:val="24"/>
          <w:lang w:val="en-US"/>
        </w:rPr>
        <w:t>3.5 资格审查资料（适用于未进行资格预审的）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除投标人须知前附表另有规定外，投标人应按下列规定提供资格审查资料，以证明其满足本章第 1.4 款规定的资质、财务、业绩、信誉等要求。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3.5.1 “投标人基本情况表”应附投标人营业执照和组织机构代码证的复印件（按照“三证合一” 或“五证合一”登记制度进行登记的，可仅提供营业执照复印件）</w:t>
      </w:r>
      <w:r>
        <w:rPr>
          <w:rFonts w:hint="eastAsia" w:ascii="Times New Roman" w:hAnsi="Times New Roman" w:eastAsia="宋体"/>
          <w:sz w:val="24"/>
          <w:lang w:val="en-US" w:eastAsia="zh-CN"/>
        </w:rPr>
        <w:t>或其他证明合法身份的文件</w:t>
      </w:r>
      <w:r>
        <w:rPr>
          <w:rFonts w:ascii="Times New Roman" w:hAnsi="Times New Roman" w:eastAsia="宋体"/>
          <w:b w:val="0"/>
          <w:sz w:val="24"/>
        </w:rPr>
        <w:t>复印件</w:t>
      </w:r>
      <w:r>
        <w:rPr>
          <w:rFonts w:ascii="Times New Roman" w:hAnsi="Times New Roman" w:eastAsia="宋体"/>
          <w:sz w:val="24"/>
        </w:rPr>
        <w:t>、投标人监理资质证书副本等材料的复印件。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3.5.3 “近年完成的类似监理项目情况表”应附中标通知书和合同协议书、委托人出具的证明文件；具体时间要求见投标人须知前附表，每张表格只填写一个项目，并标明序号。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3.5.4 “正在监理和新承接的项目情况表”应附中标通知书和合同协议书复印件。每张表格只填写一个项目，并标明序号。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3.5.5 “近年发生的诉讼及仲裁情况”应说明投标人败诉的监理合同的相关情况，并附法院或 仲裁机构作出的判决、裁决等有关法律文书复印件，具体时间要求见投标人须知前附表。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3.5.6 “拟委任的主要人员汇总表”应填报满足本章第 1.4.1 项规定的总监理工程师和其他主 要人员的相关信息。“主要人员简历表”中总监理工程师应附身份证、学历证、职称证、注册监理工程师执业证书和社保缴费证明复印件，管理过的项目业绩须附合同协议书复印件；其他主 要人员应附身份证、学历证、职称证、有关证书和社保缴费证明复印件。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3.5.7 “拟投入本项目的主要试验检测仪器设备表”应填报满足本章第 1.4.1 项规定的试验检 测仪器设备。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3.5.8 投标人须知前附表规定接受联合体投标的，本章第 3.5.1 项至第 3.5.7 项规定的表格和 资料应包括联合体各方相关情况。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6" w:name="_bookmark45"/>
      <w:bookmarkEnd w:id="36"/>
      <w:r>
        <w:rPr>
          <w:rFonts w:hint="eastAsia" w:ascii="Times New Roman" w:hAnsi="Times New Roman" w:eastAsia="黑体" w:cs="黑体"/>
          <w:b w:val="0"/>
          <w:bCs/>
          <w:color w:val="auto"/>
          <w:sz w:val="24"/>
          <w:szCs w:val="24"/>
          <w:lang w:val="en-US"/>
        </w:rPr>
        <w:t>3.6 备选投标方案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3.6.1 除投标人须知前附表规定允许外，投标人不得递交备选投标方案，否则其投标将被否 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3.6.3 投标人提供两个或两个以上投标报价，或者在投标文件中提供一个报价，但同时提供 两个或两个以上监理方案的，视为提供备选方案。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7" w:name="_bookmark46"/>
      <w:bookmarkEnd w:id="37"/>
      <w:r>
        <w:rPr>
          <w:rFonts w:hint="eastAsia" w:ascii="Times New Roman" w:hAnsi="Times New Roman" w:eastAsia="黑体" w:cs="黑体"/>
          <w:b w:val="0"/>
          <w:bCs/>
          <w:color w:val="auto"/>
          <w:sz w:val="24"/>
          <w:szCs w:val="24"/>
          <w:lang w:val="en-US"/>
        </w:rPr>
        <w:t>3.7  投标文件的编制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3.7.1 投标文件应按第六章“投标文件格式”进行编写，如有必要，可以增加附页，作为投标 文件的组成部分。其中，投标函附录在满足招标文件实质性要求的基础上，可以提出比招标文 件要求更有利于招标人的承诺。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3.7.2 投标文件应当对招标文件有关监理服务期限、投标有效期、委托人要求、招标范围等 实质性内容作出响应。</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3.7.3（A）（1）投标文件应用不褪色的材料书写或打印，投标函、投标函附录及对投标文 件的澄清、说明和补正应由投标人的</w:t>
      </w:r>
      <w:r>
        <w:rPr>
          <w:rFonts w:hint="eastAsia" w:ascii="Times New Roman" w:hAnsi="Times New Roman"/>
          <w:sz w:val="24"/>
          <w:lang w:eastAsia="zh-CN"/>
        </w:rPr>
        <w:t>法定代表人（单位负责人）</w:t>
      </w:r>
      <w:r>
        <w:rPr>
          <w:rFonts w:ascii="Times New Roman" w:hAnsi="Times New Roman" w:eastAsia="宋体"/>
          <w:sz w:val="24"/>
        </w:rPr>
        <w:t>或其授权的代理人签字或盖单位章。由投标人 的</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身份证明，由代理人签字的，应附授权委托书，身份证 明或授权委托书应符合第六章“投标文件格式”的要求。投标文件应尽量避免涂改、行间插字或 删除。如果出现上述情况，改动之处应由投标人的</w:t>
      </w:r>
      <w:r>
        <w:rPr>
          <w:rFonts w:hint="eastAsia" w:ascii="Times New Roman" w:hAnsi="Times New Roman"/>
          <w:sz w:val="24"/>
          <w:lang w:eastAsia="zh-CN"/>
        </w:rPr>
        <w:t>法定代表人（单位负责人）</w:t>
      </w:r>
      <w:r>
        <w:rPr>
          <w:rFonts w:ascii="Times New Roman" w:hAnsi="Times New Roman" w:eastAsia="宋体"/>
          <w:sz w:val="24"/>
        </w:rPr>
        <w:t>或其授权的代理人签字或盖单位章。</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投标文件正本一份，副本份数见投标人须知前附表。正本和副本的封面右上角上应清 楚地标记“正本”或“副本”的字样。投标人应根据投标人须知前附表要求提供电子版文件。当副 本和正本不一致或电子版文件和纸质正本文件不一致时，以纸质正本文件为准。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ascii="Times New Roman" w:hAnsi="Times New Roman" w:eastAsia="宋体"/>
          <w:sz w:val="24"/>
        </w:rPr>
      </w:pPr>
      <w:r>
        <w:rPr>
          <w:rFonts w:ascii="Times New Roman" w:hAnsi="Times New Roman" w:eastAsia="宋体"/>
          <w:sz w:val="24"/>
        </w:rPr>
        <w:t>投标文件的正本与副本应分别装订，并编制目录，投标文件需分册装订的，具体分册 装订要求见投标人须知前附表规定。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3.7.3（B）投标文件全部采用电子文档，除投标人须知前附表另有规定外，投标文件所附 证书证件均为原件扫描件，并采用单位和个人数字证书，按招标文件要求在相应位置加盖电子 印章。由投标人的</w:t>
      </w:r>
      <w:r>
        <w:rPr>
          <w:rFonts w:hint="eastAsia" w:ascii="Times New Roman" w:hAnsi="Times New Roman"/>
          <w:sz w:val="24"/>
          <w:lang w:eastAsia="zh-CN"/>
        </w:rPr>
        <w:t>法定代表人（单位负责人）</w:t>
      </w:r>
      <w:r>
        <w:rPr>
          <w:rFonts w:ascii="Times New Roman" w:hAnsi="Times New Roman" w:eastAsia="宋体"/>
          <w:sz w:val="24"/>
        </w:rPr>
        <w:t>签字或加盖电子印章的，应附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 字或加盖电子印章的，应附由</w:t>
      </w:r>
      <w:r>
        <w:rPr>
          <w:rFonts w:hint="eastAsia" w:ascii="Times New Roman" w:hAnsi="Times New Roman"/>
          <w:sz w:val="24"/>
          <w:lang w:eastAsia="zh-CN"/>
        </w:rPr>
        <w:t>法定代表人（单位负责人）</w:t>
      </w:r>
      <w:r>
        <w:rPr>
          <w:rFonts w:ascii="Times New Roman" w:hAnsi="Times New Roman" w:eastAsia="宋体"/>
          <w:sz w:val="24"/>
        </w:rPr>
        <w:t>签署的授权委托书。签字或盖章的具体要求见投标人 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38" w:name="_bookmark47"/>
      <w:bookmarkEnd w:id="38"/>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4.  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9" w:name="_bookmark48"/>
      <w:bookmarkEnd w:id="39"/>
      <w:r>
        <w:rPr>
          <w:rFonts w:hint="eastAsia" w:ascii="Times New Roman" w:hAnsi="Times New Roman" w:eastAsia="黑体" w:cs="黑体"/>
          <w:b w:val="0"/>
          <w:bCs/>
          <w:color w:val="auto"/>
          <w:sz w:val="24"/>
          <w:szCs w:val="24"/>
          <w:lang w:val="en-US"/>
        </w:rPr>
        <w:t>4.1  投标文件的密封和标记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4.1.1 （A）投标文件应密封包装，并在封套的封口处加盖投标人单位章或由投标人的法定 代表人或其授权的代理人签字。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4.1.1 （B）投标人应当按照招标文件和电子招标投标交易平台的要求加密投标文件，具体要求见投标人须知前附表。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4.1.2 投标文件封套上应写明的内容见投标人须知前附表。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4.1.3 未按本章第 4.1.1 项要求密封的投标文件，招标人将予以拒收。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0" w:name="_bookmark49"/>
      <w:bookmarkEnd w:id="40"/>
      <w:r>
        <w:rPr>
          <w:rFonts w:hint="eastAsia" w:ascii="Times New Roman" w:hAnsi="Times New Roman" w:eastAsia="黑体" w:cs="黑体"/>
          <w:b w:val="0"/>
          <w:bCs/>
          <w:color w:val="auto"/>
          <w:sz w:val="24"/>
          <w:szCs w:val="24"/>
          <w:lang w:val="en-US"/>
        </w:rPr>
        <w:t>4.2  投标文件的递交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4.2.1 投标人应在投标人须知前附表规定的投标截止时间前递交投标文件。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4.2.2 （A）投标人递交投标文件的地点：见投标人须知前附表。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4.2.2 （B）投标人通过下载招标文件的电子招标投标交易平台递交电子投标文件。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4.2.3 除投标人须知前附表另有规定外，投标人所递交的投标文件不予退还。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4.2.4 （A）招标人收到投标文件后，向投标人出具签收凭证。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4.2.4 （B）投标人完成电子投标文件上传后，电子招标投标交易平台即时向投标人发出递 交回执通知。递交时间以递交回执通知载明的传输完成时间为准。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4.2.5 （A）逾期送达的投标文件，招标人将予以拒收。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4.2.5 （B）逾期送达的投标文件，电子招标投标交易平台将予以拒收。</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41" w:name="_bookmark50"/>
      <w:bookmarkEnd w:id="41"/>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r>
        <w:rPr>
          <w:rFonts w:hint="eastAsia" w:ascii="Times New Roman" w:hAnsi="Times New Roman" w:eastAsia="黑体" w:cs="黑体"/>
          <w:b w:val="0"/>
          <w:bCs/>
          <w:color w:val="auto"/>
          <w:sz w:val="28"/>
          <w:szCs w:val="28"/>
          <w:lang w:val="en-US"/>
        </w:rPr>
        <w:t>4.3  投标文件的修改与撤回</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4.3.1 在本章第 4.2.1 项规定的投标截止时间前，投标人可以修改或撤回已递交的投标文件， 但应以书面形式通知招标人。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4.3.2 （A）投标人修改或撤回已递交投标文件的书面通知应按照本章第 3.7.3（A）项的要 求签字或盖章。招标人收到书面通知后，向投标人出具签收凭证。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4.3.2 （B）投标人修改或撤回已递交投标文件的通知，应按照本章第 3.7.3（B）项的要求 加盖电子印章。电子招标投标交易平台收到通知后，即时向投标人发出确认回执通知。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4.3.3 投标人撤回投标文件的，招标人自收到投标人书面撤回通知之日起 5 日内退还已收取 的投标保证金。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4.3.4 修改的内容为投标文件的组成部分。修改的投标文件应按照本章第 3 条、第 4 条的规 定进行编制、密封、标记和递交，并标明“修改”字样。</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2" w:name="_bookmark51"/>
      <w:bookmarkEnd w:id="42"/>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5.  开标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43" w:name="_bookmark52"/>
      <w:bookmarkEnd w:id="43"/>
      <w:r>
        <w:rPr>
          <w:rFonts w:hint="eastAsia" w:ascii="Times New Roman" w:hAnsi="Times New Roman" w:eastAsia="黑体" w:cs="黑体"/>
          <w:b w:val="0"/>
          <w:bCs/>
          <w:color w:val="auto"/>
          <w:sz w:val="28"/>
          <w:szCs w:val="28"/>
          <w:lang w:val="en-US"/>
        </w:rPr>
        <w:t>5.1 开标时间和地点（A）</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招标人在本章第 4.2.1 项规定的投标截止时间（开标时间）和投标人须知前附表规定的地点 公开开标，并邀请所有投标人的</w:t>
      </w:r>
      <w:r>
        <w:rPr>
          <w:rFonts w:hint="eastAsia" w:ascii="Times New Roman" w:hAnsi="Times New Roman"/>
          <w:sz w:val="24"/>
          <w:lang w:eastAsia="zh-CN"/>
        </w:rPr>
        <w:t>法定代表人（单位负责人）</w:t>
      </w:r>
      <w:r>
        <w:rPr>
          <w:rFonts w:ascii="Times New Roman" w:hAnsi="Times New Roman" w:eastAsia="宋体"/>
          <w:sz w:val="24"/>
        </w:rPr>
        <w:t>或其委托代理人准时参加。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44" w:name="_bookmark53"/>
      <w:bookmarkEnd w:id="44"/>
      <w:r>
        <w:rPr>
          <w:rFonts w:hint="eastAsia" w:ascii="Times New Roman" w:hAnsi="Times New Roman" w:eastAsia="黑体" w:cs="黑体"/>
          <w:b w:val="0"/>
          <w:bCs/>
          <w:color w:val="auto"/>
          <w:sz w:val="28"/>
          <w:szCs w:val="28"/>
          <w:lang w:val="en-US"/>
        </w:rPr>
        <w:t>5.1 开标时间和地点（B）</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招标人在本章第 4.2.1 项规定的投标截止时间（开标时间）,通过电子招标投标交易平台公 开开标，所有投标人的</w:t>
      </w:r>
      <w:r>
        <w:rPr>
          <w:rFonts w:hint="eastAsia" w:ascii="Times New Roman" w:hAnsi="Times New Roman"/>
          <w:sz w:val="24"/>
          <w:lang w:eastAsia="zh-CN"/>
        </w:rPr>
        <w:t>法定代表人（单位负责人）</w:t>
      </w:r>
      <w:r>
        <w:rPr>
          <w:rFonts w:ascii="Times New Roman" w:hAnsi="Times New Roman" w:eastAsia="宋体"/>
          <w:sz w:val="24"/>
        </w:rPr>
        <w:t>或其委托代理人应当准时参加。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45" w:name="_bookmark54"/>
      <w:bookmarkEnd w:id="45"/>
      <w:r>
        <w:rPr>
          <w:rFonts w:hint="eastAsia" w:ascii="Times New Roman" w:hAnsi="Times New Roman" w:eastAsia="黑体" w:cs="黑体"/>
          <w:b w:val="0"/>
          <w:bCs/>
          <w:color w:val="auto"/>
          <w:sz w:val="28"/>
          <w:szCs w:val="28"/>
          <w:lang w:val="en-US"/>
        </w:rPr>
        <w:t>5.2  开标程序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主持人按下列程序进行开标：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（1）宣布开标纪律；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（2）公布在投标截止时间前递交投标文件的投标人名称；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（3）宣布开标人、唱标人、记录人、监标人等有关人员姓名；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（4）（A）检查投标文件的密封情况，按照投标人须知前附表规定的开标顺序当众开标， 公布招标项目名称、投标人名称、投标保证金的递交情况、投标报价、监理服务期限及其他内 容，并记录在案；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（4）（B）投标人通过电子招标投标交易平台对已递交的电子投标文件进行解密，公布招 标项目名称、投标人名称、投标保证金的递交情况、投标报价、监理服务期限及其他内容，并 记录在案；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（5）（A）投标人代表、招标人代表、监标人、记录人等有关人员在开标记录上签字确认；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（5）（B）投标人代表、招标人代表、监标人、记录人等有关人员使用本人的电子印章在 开标记录上签字确认；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（6）开标结束。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46" w:name="_bookmark55"/>
      <w:bookmarkEnd w:id="46"/>
      <w:r>
        <w:rPr>
          <w:rFonts w:hint="eastAsia" w:ascii="Times New Roman" w:hAnsi="Times New Roman" w:eastAsia="黑体" w:cs="黑体"/>
          <w:b w:val="0"/>
          <w:bCs/>
          <w:color w:val="auto"/>
          <w:sz w:val="28"/>
          <w:szCs w:val="28"/>
          <w:lang w:val="en-US"/>
        </w:rPr>
        <w:t>5.3  开标异议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投标人对开标有异议的，应当在开标现场提出，招标人当场作出答复，并制作记录。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7" w:name="_bookmark56"/>
      <w:bookmarkEnd w:id="47"/>
      <w:r>
        <w:rPr>
          <w:rFonts w:hint="eastAsia" w:ascii="Times New Roman" w:hAnsi="Times New Roman" w:eastAsia="黑体" w:cs="黑体"/>
          <w:b w:val="0"/>
          <w:bCs/>
          <w:color w:val="auto"/>
          <w:sz w:val="28"/>
          <w:szCs w:val="28"/>
          <w:lang w:val="en-US" w:eastAsia="zh-CN"/>
        </w:rPr>
        <w:t>6.  评标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48" w:name="_bookmark57"/>
      <w:bookmarkEnd w:id="48"/>
      <w:r>
        <w:rPr>
          <w:rFonts w:hint="eastAsia" w:ascii="Times New Roman" w:hAnsi="Times New Roman" w:eastAsia="黑体" w:cs="黑体"/>
          <w:b w:val="0"/>
          <w:bCs/>
          <w:color w:val="auto"/>
          <w:sz w:val="28"/>
          <w:szCs w:val="28"/>
          <w:lang w:val="en-US"/>
        </w:rPr>
        <w:t>6.1  评标委员会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6.1.2 评标委员会成员有下列情形之一的，应当回避：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（1）投标人或投标人主要负责人的近亲属；</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（2）项目主管部门或者行政监督部门的人员；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（3）与投标人有经济利益关系，可能影响对投标公正评审的；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（4）曾因在招标、评标以及其他与招标投标有关活动中从事违法行为而受过行政处罚 或刑事处罚的；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（5）与投标人有其他利害关系。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49" w:name="_bookmark58"/>
      <w:bookmarkEnd w:id="49"/>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r>
        <w:rPr>
          <w:rFonts w:hint="eastAsia" w:ascii="Times New Roman" w:hAnsi="Times New Roman" w:eastAsia="黑体" w:cs="黑体"/>
          <w:b w:val="0"/>
          <w:bCs/>
          <w:color w:val="auto"/>
          <w:sz w:val="28"/>
          <w:szCs w:val="28"/>
          <w:lang w:val="en-US"/>
        </w:rPr>
        <w:t>6.2  评标原则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评标活动遵循公平、公正、科学和择优的原则。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50" w:name="_bookmark59"/>
      <w:bookmarkEnd w:id="50"/>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r>
        <w:rPr>
          <w:rFonts w:hint="eastAsia" w:ascii="Times New Roman" w:hAnsi="Times New Roman" w:eastAsia="黑体" w:cs="黑体"/>
          <w:b w:val="0"/>
          <w:bCs/>
          <w:color w:val="auto"/>
          <w:sz w:val="28"/>
          <w:szCs w:val="28"/>
          <w:lang w:val="en-US"/>
        </w:rPr>
        <w:t>6.3 评标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6.3.1 评标委员会按照第三章“评标办法”规定的方法、评审因素、标准和程序对投标文件进 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6.3.2 评标完成后，评标委员会应当向招标人提交书面评标报告和中标候选人名单。评标委 员会推荐中标候选人的人数见投标人须知前附表。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51" w:name="_bookmark60"/>
      <w:bookmarkEnd w:id="51"/>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  合同授予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52" w:name="_bookmark61"/>
      <w:bookmarkEnd w:id="52"/>
      <w:r>
        <w:rPr>
          <w:rFonts w:hint="eastAsia" w:ascii="Times New Roman" w:hAnsi="Times New Roman" w:eastAsia="黑体" w:cs="黑体"/>
          <w:b w:val="0"/>
          <w:bCs/>
          <w:color w:val="auto"/>
          <w:sz w:val="28"/>
          <w:szCs w:val="28"/>
          <w:lang w:val="en-US"/>
        </w:rPr>
        <w:t>7.1  中标候选人公示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招标人在收到评标报告之日起 3 日内，按照投标人须知前附表规定的公示媒介和期限公示中标候选人，公示期不得少于 3 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53" w:name="_bookmark62"/>
      <w:bookmarkEnd w:id="53"/>
      <w:r>
        <w:rPr>
          <w:rFonts w:hint="eastAsia" w:ascii="Times New Roman" w:hAnsi="Times New Roman" w:eastAsia="黑体" w:cs="黑体"/>
          <w:b w:val="0"/>
          <w:bCs/>
          <w:color w:val="auto"/>
          <w:sz w:val="28"/>
          <w:szCs w:val="28"/>
          <w:lang w:val="en-US"/>
        </w:rPr>
        <w:t>7.2 评标结果异议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投标人或者其他利害关系人对评标结果有异议的，应当在中标候选人公示期间提出。招标 人将在收到异议之日起 3 日内作出答复；作出答复前，将暂停招标投标活动。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54" w:name="_bookmark63"/>
      <w:bookmarkEnd w:id="54"/>
      <w:r>
        <w:rPr>
          <w:rFonts w:hint="eastAsia" w:ascii="Times New Roman" w:hAnsi="Times New Roman" w:eastAsia="黑体" w:cs="黑体"/>
          <w:b w:val="0"/>
          <w:bCs/>
          <w:color w:val="auto"/>
          <w:sz w:val="28"/>
          <w:szCs w:val="28"/>
          <w:lang w:val="en-US"/>
        </w:rPr>
        <w:t>7.3  中标候选人履约能力审查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中标候选人的经营、财务状况发生较大变化或存在违法行为，招标人认为可能影响其履约 能力的，将在发出中标通知书前提请原评标委员会按照招标文件规定的标准和方法进行审查确 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55" w:name="_bookmark64"/>
      <w:bookmarkEnd w:id="55"/>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r>
        <w:rPr>
          <w:rFonts w:hint="eastAsia" w:ascii="Times New Roman" w:hAnsi="Times New Roman" w:eastAsia="黑体" w:cs="黑体"/>
          <w:b w:val="0"/>
          <w:bCs/>
          <w:color w:val="auto"/>
          <w:sz w:val="28"/>
          <w:szCs w:val="28"/>
          <w:lang w:val="en-US"/>
        </w:rPr>
        <w:t>7.4 定标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56" w:name="_bookmark65"/>
      <w:bookmarkEnd w:id="56"/>
      <w:r>
        <w:rPr>
          <w:rFonts w:hint="eastAsia" w:ascii="Times New Roman" w:hAnsi="Times New Roman" w:eastAsia="黑体" w:cs="黑体"/>
          <w:b w:val="0"/>
          <w:bCs/>
          <w:color w:val="auto"/>
          <w:sz w:val="28"/>
          <w:szCs w:val="28"/>
          <w:lang w:val="en-US"/>
        </w:rPr>
        <w:t>7.5  中标通知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在本章第 3.3 款规定的投标有效期内，招标人以书面形式向中标人发出中标通知书，同时 将中标结果通知未中标的投标人。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57" w:name="_bookmark66"/>
      <w:bookmarkEnd w:id="57"/>
      <w:r>
        <w:rPr>
          <w:rFonts w:hint="eastAsia" w:ascii="Times New Roman" w:hAnsi="Times New Roman" w:eastAsia="黑体" w:cs="黑体"/>
          <w:b w:val="0"/>
          <w:bCs/>
          <w:color w:val="auto"/>
          <w:sz w:val="28"/>
          <w:szCs w:val="28"/>
          <w:lang w:val="en-US"/>
        </w:rPr>
        <w:t>7.6  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7.6.1  在签订合同前，中标人应按投标人须知前附表规定的形式、金额和招标文件第四章“合同条款及格式”规定的或者事先经过招标人书面认可的履约保证金格式向招标人提交履约保证 金。除投标人须知前附表另有规定外，履约保证金为中标合同金额的 10%。联合体中标的，其 履约保证金以联合体各方或者联合体中牵头人的名义提交。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7.6.2 中标人不能按本章第 7.6.1 项要求提交履约保证金的，视为放弃中标，其投标保证金 不予退还，给招标人造成的损失超过投标保证金数额的，中标人还应当对超过部分予以赔偿。</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58" w:name="_bookmark67"/>
      <w:bookmarkEnd w:id="58"/>
      <w:r>
        <w:rPr>
          <w:rFonts w:hint="eastAsia" w:ascii="Times New Roman" w:hAnsi="Times New Roman" w:eastAsia="黑体" w:cs="黑体"/>
          <w:b w:val="0"/>
          <w:bCs/>
          <w:color w:val="auto"/>
          <w:sz w:val="28"/>
          <w:szCs w:val="28"/>
          <w:lang w:val="en-US"/>
        </w:rPr>
        <w:t>7.7  签订合同</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7.7.2 发出中标通知书后，招标人无正当理由拒签合同，或者在签订合同时向中标人提出附 加条件的，招标人向中标人退还投标保证金；给中标人造成损失的，还应当赔偿损失。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7.7.3 联合体中标的，联合体各方应当共同与招标人签订合同，就中标项目向招标人承担连带责任。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59" w:name="_bookmark68"/>
      <w:bookmarkEnd w:id="59"/>
      <w:r>
        <w:rPr>
          <w:rFonts w:hint="eastAsia" w:ascii="Times New Roman" w:hAnsi="Times New Roman" w:eastAsia="黑体" w:cs="黑体"/>
          <w:b w:val="0"/>
          <w:bCs/>
          <w:color w:val="auto"/>
          <w:sz w:val="28"/>
          <w:szCs w:val="28"/>
          <w:lang w:val="en-US" w:eastAsia="zh-CN"/>
        </w:rPr>
        <w:t>8.纪律和监督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60" w:name="_bookmark69"/>
      <w:bookmarkEnd w:id="60"/>
      <w:r>
        <w:rPr>
          <w:rFonts w:hint="eastAsia" w:ascii="Times New Roman" w:hAnsi="Times New Roman" w:eastAsia="黑体" w:cs="黑体"/>
          <w:b w:val="0"/>
          <w:bCs/>
          <w:color w:val="auto"/>
          <w:sz w:val="28"/>
          <w:szCs w:val="28"/>
          <w:lang w:val="en-US"/>
        </w:rPr>
        <w:t>8.1 对招标人的纪律要求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招标人不得泄露招标投标活动中应当保密的情况和资料，不得与投标人串通损害国家利益、 社会公共利益或者他人合法权益。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61" w:name="_bookmark70"/>
      <w:bookmarkEnd w:id="61"/>
      <w:r>
        <w:rPr>
          <w:rFonts w:hint="eastAsia" w:ascii="Times New Roman" w:hAnsi="Times New Roman" w:eastAsia="黑体" w:cs="黑体"/>
          <w:b w:val="0"/>
          <w:bCs/>
          <w:color w:val="auto"/>
          <w:sz w:val="28"/>
          <w:szCs w:val="28"/>
          <w:lang w:val="en-US"/>
        </w:rPr>
        <w:t>8.2 对投标人的纪律要求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62" w:name="_bookmark71"/>
      <w:bookmarkEnd w:id="62"/>
      <w:r>
        <w:rPr>
          <w:rFonts w:hint="eastAsia" w:ascii="Times New Roman" w:hAnsi="Times New Roman" w:eastAsia="黑体" w:cs="黑体"/>
          <w:b w:val="0"/>
          <w:bCs/>
          <w:color w:val="auto"/>
          <w:sz w:val="28"/>
          <w:szCs w:val="28"/>
          <w:lang w:val="en-US"/>
        </w:rPr>
        <w:t>8.3 对评标委员会成员的纪律要求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63" w:name="_bookmark72"/>
      <w:bookmarkEnd w:id="63"/>
      <w:r>
        <w:rPr>
          <w:rFonts w:hint="eastAsia" w:ascii="Times New Roman" w:hAnsi="Times New Roman" w:eastAsia="黑体" w:cs="黑体"/>
          <w:b w:val="0"/>
          <w:bCs/>
          <w:color w:val="auto"/>
          <w:sz w:val="28"/>
          <w:szCs w:val="28"/>
          <w:lang w:val="en-US"/>
        </w:rPr>
        <w:t>8.4 对与评标活动有关的工作人员的纪律要求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auto"/>
          <w:sz w:val="28"/>
          <w:szCs w:val="28"/>
          <w:lang w:val="en-US"/>
        </w:rPr>
      </w:pPr>
      <w:bookmarkStart w:id="64" w:name="_bookmark73"/>
      <w:bookmarkEnd w:id="64"/>
      <w:r>
        <w:rPr>
          <w:rFonts w:hint="eastAsia" w:ascii="Times New Roman" w:hAnsi="Times New Roman" w:eastAsia="黑体" w:cs="黑体"/>
          <w:b w:val="0"/>
          <w:bCs/>
          <w:color w:val="auto"/>
          <w:sz w:val="28"/>
          <w:szCs w:val="28"/>
          <w:lang w:val="en-US"/>
        </w:rPr>
        <w:t>8.5 投诉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8.5.1   投标人或者其他利害关系人认为招标投标活动不符合法律、行政法规规定的，可以自知道或者应当知道之日起 10 日内向有关行政监督部门投诉。投诉应当有明确的请求和必要的证 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8.5.2   投标人或者其他利害关系人对招标文件、开标和评标结果提出投诉的，应当按照投标人须知第 2.4 款、第 5.3 款和第 7.2 款的规定先向招标人提出异议。异议答复期间不计算在第 8.5.1项规定的期限内。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5" w:name="_bookmark74"/>
      <w:bookmarkEnd w:id="65"/>
      <w:r>
        <w:rPr>
          <w:rFonts w:hint="eastAsia" w:ascii="Times New Roman" w:hAnsi="Times New Roman" w:eastAsia="黑体" w:cs="黑体"/>
          <w:b w:val="0"/>
          <w:bCs/>
          <w:color w:val="auto"/>
          <w:sz w:val="28"/>
          <w:szCs w:val="28"/>
          <w:lang w:val="en-US" w:eastAsia="zh-CN"/>
        </w:rPr>
        <w:t>9.  是否采用电子招标投标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本招标项目是否采用电子招标投标方式，见投标人须知前附表。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numPr>
          <w:ilvl w:val="0"/>
          <w:numId w:val="3"/>
        </w:numPr>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6" w:name="_bookmark75"/>
      <w:bookmarkEnd w:id="66"/>
      <w:r>
        <w:rPr>
          <w:rFonts w:hint="eastAsia" w:ascii="Times New Roman" w:hAnsi="Times New Roman" w:eastAsia="黑体" w:cs="黑体"/>
          <w:b w:val="0"/>
          <w:bCs/>
          <w:color w:val="auto"/>
          <w:sz w:val="28"/>
          <w:szCs w:val="28"/>
          <w:lang w:val="en-US" w:eastAsia="zh-CN"/>
        </w:rPr>
        <w:t xml:space="preserve"> 需要补充的其他内容</w:t>
      </w:r>
    </w:p>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需要补充的其他内容：见投标人须知前附表。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4" w:type="default"/>
          <w:pgSz w:w="12240" w:h="15840"/>
          <w:pgMar w:top="15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7" w:name="_bookmark76"/>
      <w:bookmarkEnd w:id="67"/>
      <w:r>
        <w:rPr>
          <w:rFonts w:hint="eastAsia" w:ascii="Times New Roman" w:hAnsi="Times New Roman" w:eastAsia="黑体" w:cs="黑体"/>
          <w:b w:val="0"/>
          <w:bCs/>
          <w:color w:val="auto"/>
          <w:sz w:val="24"/>
          <w:szCs w:val="24"/>
          <w:lang w:val="en-US"/>
        </w:rPr>
        <w:t>附件一：开标记录表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开标记录表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开标时间：</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年</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月</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日</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时</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1133"/>
        <w:gridCol w:w="852"/>
        <w:gridCol w:w="991"/>
        <w:gridCol w:w="7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序号</w:t>
            </w: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密封情况</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金</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（万元）</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总监理</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工程师</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监理服务</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期限</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备注</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26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r>
              <w:rPr>
                <w:rFonts w:ascii="Times New Roman" w:hAnsi="Times New Roman" w:eastAsia="宋体"/>
                <w:sz w:val="24"/>
              </w:rPr>
              <w:t>最高投标限价：</w:t>
            </w:r>
          </w:p>
        </w:tc>
        <w:tc>
          <w:tcPr>
            <w:tcW w:w="567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招标人代表：</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记录人：</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680" w:bottom="1120" w:left="158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8" w:name="_bookmark77"/>
      <w:bookmarkEnd w:id="68"/>
      <w:r>
        <w:rPr>
          <w:rFonts w:hint="eastAsia" w:ascii="Times New Roman" w:hAnsi="Times New Roman" w:eastAsia="黑体" w:cs="黑体"/>
          <w:b w:val="0"/>
          <w:bCs/>
          <w:color w:val="auto"/>
          <w:sz w:val="24"/>
          <w:szCs w:val="24"/>
          <w:lang w:val="en-US"/>
        </w:rPr>
        <w:t>附件二：问题澄清通知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问题澄清通知</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 xml:space="preserve">（编号： </w:t>
      </w:r>
      <w:r>
        <w:rPr>
          <w:rFonts w:ascii="Times New Roman" w:hAnsi="Times New Roman" w:eastAsia="宋体"/>
          <w:sz w:val="24"/>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6"/>
        <w:pageBreakBefore w:val="0"/>
        <w:widowControl w:val="0"/>
        <w:tabs>
          <w:tab w:val="left" w:pos="2305"/>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w w:val="100"/>
          <w:sz w:val="24"/>
        </w:rPr>
        <w:t>（</w:t>
      </w:r>
      <w:r>
        <w:rPr>
          <w:rFonts w:ascii="Times New Roman" w:hAnsi="Times New Roman" w:eastAsia="宋体"/>
          <w:b w:val="0"/>
          <w:w w:val="100"/>
          <w:sz w:val="24"/>
        </w:rPr>
        <w:t>投标</w:t>
      </w:r>
      <w:r>
        <w:rPr>
          <w:rFonts w:ascii="Times New Roman" w:hAnsi="Times New Roman" w:eastAsia="宋体"/>
          <w:b w:val="0"/>
          <w:spacing w:val="-3"/>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106"/>
          <w:w w:val="100"/>
          <w:sz w:val="24"/>
        </w:rPr>
        <w:t>）</w:t>
      </w:r>
      <w:r>
        <w:rPr>
          <w:rFonts w:ascii="Times New Roman" w:hAnsi="Times New Roman" w:eastAsia="宋体"/>
          <w:b w:val="0"/>
          <w:w w:val="100"/>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评标委员会对你方的投标文件进行了仔细的审查，现需你方对下列问题以书面形式予以澄 清、说明或补正：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bookmarkStart w:id="69" w:name="_bookmark78"/>
      <w:bookmarkEnd w:id="69"/>
      <w:r>
        <w:rPr>
          <w:rFonts w:hint="eastAsia" w:ascii="Times New Roman" w:hAnsi="Times New Roman" w:eastAsia="宋体" w:cs="仿宋"/>
          <w:b w:val="0"/>
          <w:bCs/>
          <w:i w:val="0"/>
          <w:color w:val="auto"/>
          <w:sz w:val="24"/>
          <w:szCs w:val="21"/>
        </w:rPr>
        <w:t>请将上述问题的澄清、说明或补正于</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时前递交至</w:t>
      </w:r>
      <w:r>
        <w:rPr>
          <w:rFonts w:hint="eastAsia" w:ascii="Times New Roman" w:hAnsi="Times New Roman" w:eastAsia="宋体" w:cs="仿宋"/>
          <w:b w:val="0"/>
          <w:bCs/>
          <w:i w:val="0"/>
          <w:color w:val="auto"/>
          <w:sz w:val="24"/>
          <w:szCs w:val="21"/>
          <w:u w:val="single"/>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（详细地址）或</w:t>
      </w:r>
      <w:r>
        <w:rPr>
          <w:rFonts w:hint="eastAsia" w:ascii="Times New Roman" w:hAnsi="Times New Roman" w:eastAsia="宋体" w:cs="仿宋"/>
          <w:b w:val="0"/>
          <w:bCs/>
          <w:i w:val="0"/>
          <w:color w:val="auto"/>
          <w:sz w:val="24"/>
          <w:szCs w:val="21"/>
          <w:lang w:val="en-US" w:eastAsia="zh-CN"/>
        </w:rPr>
        <w:t>发送</w:t>
      </w:r>
      <w:r>
        <w:rPr>
          <w:rFonts w:hint="eastAsia" w:ascii="Times New Roman" w:hAnsi="Times New Roman" w:eastAsia="宋体" w:cs="仿宋"/>
          <w:b w:val="0"/>
          <w:bCs/>
          <w:i w:val="0"/>
          <w:color w:val="auto"/>
          <w:sz w:val="24"/>
          <w:szCs w:val="21"/>
        </w:rPr>
        <w:t>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lang w:val="en-US" w:eastAsia="zh-CN"/>
        </w:rPr>
        <w:t>电子邮箱</w:t>
      </w:r>
      <w:r>
        <w:rPr>
          <w:rFonts w:hint="eastAsia" w:ascii="Times New Roman" w:hAnsi="Times New Roman" w:eastAsia="宋体" w:cs="仿宋"/>
          <w:b w:val="0"/>
          <w:bCs/>
          <w:i w:val="0"/>
          <w:color w:val="auto"/>
          <w:sz w:val="24"/>
          <w:szCs w:val="21"/>
        </w:rPr>
        <w:t>）或通过下载招标文件的电子招标交易平台上传。采用</w:t>
      </w:r>
      <w:r>
        <w:rPr>
          <w:rFonts w:hint="eastAsia" w:ascii="Times New Roman" w:hAnsi="Times New Roman" w:eastAsia="宋体" w:cs="仿宋"/>
          <w:b w:val="0"/>
          <w:bCs/>
          <w:i w:val="0"/>
          <w:color w:val="auto"/>
          <w:sz w:val="24"/>
          <w:szCs w:val="21"/>
          <w:lang w:val="en-US" w:eastAsia="zh-CN"/>
        </w:rPr>
        <w:t>电子邮件</w:t>
      </w:r>
      <w:r>
        <w:rPr>
          <w:rFonts w:hint="eastAsia" w:ascii="Times New Roman" w:hAnsi="Times New Roman" w:eastAsia="宋体" w:cs="仿宋"/>
          <w:b w:val="0"/>
          <w:bCs/>
          <w:i w:val="0"/>
          <w:color w:val="auto"/>
          <w:sz w:val="24"/>
          <w:szCs w:val="21"/>
        </w:rPr>
        <w:t>方式的，应在</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时前将原件递交至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032"/>
        </w:tabs>
        <w:kinsoku/>
        <w:wordWrap/>
        <w:overflowPunct/>
        <w:topLinePunct w:val="0"/>
        <w:autoSpaceDE/>
        <w:autoSpaceDN/>
        <w:bidi w:val="0"/>
        <w:adjustRightInd w:val="0"/>
        <w:snapToGrid w:val="0"/>
        <w:spacing w:before="37"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评标委员会授权的招标人或招标代理机构：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（签字或盖章）</w:t>
      </w: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5803"/>
          <w:tab w:val="left" w:pos="6746"/>
          <w:tab w:val="left" w:pos="7692"/>
        </w:tabs>
        <w:kinsoku/>
        <w:wordWrap/>
        <w:overflowPunct/>
        <w:topLinePunct w:val="0"/>
        <w:autoSpaceDE/>
        <w:autoSpaceDN/>
        <w:bidi w:val="0"/>
        <w:adjustRightInd w:val="0"/>
        <w:snapToGrid w:val="0"/>
        <w:spacing w:before="36" w:line="300" w:lineRule="auto"/>
        <w:ind w:left="0" w:leftChars="0" w:right="0" w:firstLine="4560" w:firstLineChars="19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附件三：问题的澄清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问题的澄清</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 xml:space="preserve">（编号： </w:t>
      </w:r>
      <w:r>
        <w:rPr>
          <w:rFonts w:ascii="Times New Roman" w:hAnsi="Times New Roman" w:eastAsia="宋体"/>
          <w:sz w:val="24"/>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评标委员会：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960" w:firstLineChars="400"/>
        <w:jc w:val="both"/>
        <w:textAlignment w:val="auto"/>
        <w:rPr>
          <w:rFonts w:ascii="Times New Roman" w:hAnsi="Times New Roman" w:eastAsia="宋体"/>
          <w:sz w:val="24"/>
        </w:rPr>
      </w:pPr>
      <w:r>
        <w:rPr>
          <w:rFonts w:ascii="Times New Roman" w:hAnsi="Times New Roman" w:eastAsia="宋体"/>
          <w:sz w:val="24"/>
        </w:rPr>
        <w:t xml:space="preserve">问题澄清通知（编号： </w:t>
      </w:r>
      <w:r>
        <w:rPr>
          <w:rFonts w:ascii="Times New Roman" w:hAnsi="Times New Roman" w:eastAsia="宋体"/>
          <w:sz w:val="24"/>
        </w:rPr>
        <w:tab/>
      </w:r>
      <w:r>
        <w:rPr>
          <w:rFonts w:ascii="Times New Roman" w:hAnsi="Times New Roman" w:eastAsia="宋体"/>
          <w:sz w:val="24"/>
        </w:rPr>
        <w:t>）已收悉，现澄清、说明或补正如下：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上述问题澄清、说明或补正，不改变我方投标文件的实质性内容，构成我方投标文件的组 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r>
        <w:rPr>
          <w:rFonts w:ascii="Times New Roman" w:hAnsi="Times New Roman" w:eastAsia="宋体"/>
          <w:sz w:val="24"/>
        </w:rPr>
        <w:t>投标人：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sectPr>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0" w:name="_bookmark79"/>
      <w:bookmarkEnd w:id="70"/>
      <w:r>
        <w:rPr>
          <w:rFonts w:hint="eastAsia" w:ascii="Times New Roman" w:hAnsi="Times New Roman" w:eastAsia="黑体" w:cs="黑体"/>
          <w:b w:val="0"/>
          <w:bCs/>
          <w:color w:val="auto"/>
          <w:sz w:val="24"/>
          <w:szCs w:val="24"/>
          <w:lang w:val="en-US"/>
        </w:rPr>
        <w:t>附件四：中标通知书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（中标人名称）：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你方于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（投标日期）所递交的</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（项目名称）监理招标的投标文件已被我方接受，被确定为中标人。 中标价：</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监理服务期限：</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日历天。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总监理工程师：</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（姓名）。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请你方在接到本通知书后的 </w:t>
      </w:r>
      <w:r>
        <w:rPr>
          <w:rFonts w:ascii="Times New Roman" w:hAnsi="Times New Roman" w:eastAsia="宋体"/>
          <w:sz w:val="24"/>
          <w:u w:val="single"/>
        </w:rPr>
        <w:tab/>
      </w:r>
      <w:r>
        <w:rPr>
          <w:rFonts w:ascii="Times New Roman" w:hAnsi="Times New Roman" w:eastAsia="宋体"/>
          <w:sz w:val="24"/>
        </w:rPr>
        <w:t>日内到</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（指定地点）与我方签订监理合同，并按招标文件第二章“投标人须知”第 7.6 款规定向我方提交履约保证金。 特此通知。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r>
        <w:rPr>
          <w:rFonts w:hint="eastAsia" w:ascii="Times New Roman" w:hAnsi="Times New Roman" w:eastAsia="宋体" w:cs="仿宋"/>
          <w:b w:val="0"/>
          <w:bCs/>
          <w:color w:val="auto"/>
          <w:sz w:val="24"/>
          <w:szCs w:val="21"/>
        </w:rPr>
        <w:t>招标人：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cs="仿宋"/>
          <w:b w:val="0"/>
          <w:bCs/>
          <w:color w:val="auto"/>
          <w:sz w:val="24"/>
          <w:szCs w:val="21"/>
          <w:lang w:val="en-US" w:eastAsia="zh-CN"/>
        </w:rPr>
        <w:t xml:space="preserve">                             招标代理机构</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7"/>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r>
        <w:rPr>
          <w:rFonts w:hint="eastAsia" w:ascii="Times New Roman" w:hAnsi="Times New Roman"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sz w:val="24"/>
        </w:rPr>
      </w:pPr>
      <w:bookmarkStart w:id="71" w:name="_bookmark82"/>
      <w:bookmarkEnd w:id="71"/>
      <w:bookmarkStart w:id="72" w:name="_bookmark80"/>
      <w:bookmarkEnd w:id="72"/>
      <w:r>
        <w:rPr>
          <w:rFonts w:ascii="Times New Roman" w:hAnsi="Times New Roman" w:eastAsia="黑体"/>
          <w:b w:val="0"/>
          <w:bCs/>
          <w:sz w:val="30"/>
        </w:rPr>
        <w:t>第三章评标办法</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3" w:name="_bookmark83"/>
      <w:bookmarkEnd w:id="73"/>
      <w:r>
        <w:rPr>
          <w:rFonts w:hint="eastAsia" w:ascii="Times New Roman" w:hAnsi="Times New Roman" w:eastAsia="黑体" w:cs="黑体"/>
          <w:b w:val="0"/>
          <w:bCs/>
          <w:color w:val="auto"/>
          <w:sz w:val="28"/>
          <w:szCs w:val="28"/>
          <w:lang w:val="en-US" w:eastAsia="zh-CN"/>
        </w:rPr>
        <w:t>评标办法前附表</w:t>
      </w: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2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评审因素</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评标方法</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中标候选人排序方法</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综合评分相等时，以投标报价低的优先； 投标报价也相等的，以监理大纲得分高的优先；如果监理大纲得分也相等，</w:t>
            </w:r>
            <w:r>
              <w:rPr>
                <w:rFonts w:hint="eastAsia" w:ascii="Times New Roman" w:hAnsi="Times New Roman" w:eastAsia="宋体"/>
                <w:sz w:val="24"/>
              </w:rPr>
              <w:t>由评标委员会通过抽签形式确定</w:t>
            </w:r>
            <w:r>
              <w:rPr>
                <w:rFonts w:ascii="Times New Roman" w:hAnsi="Times New Roman" w:eastAsia="宋体"/>
                <w:sz w:val="24"/>
              </w:rPr>
              <w:t>中标候选人顺序。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2.1.1</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形式评审 标准</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投标人名称</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与营业执照</w:t>
            </w:r>
            <w:r>
              <w:rPr>
                <w:rFonts w:hint="eastAsia" w:ascii="Times New Roman" w:hAnsi="Times New Roman" w:eastAsia="宋体"/>
                <w:sz w:val="24"/>
                <w:lang w:eastAsia="zh-CN"/>
              </w:rPr>
              <w:t>（</w:t>
            </w:r>
            <w:r>
              <w:rPr>
                <w:rFonts w:hint="eastAsia" w:ascii="Times New Roman" w:hAnsi="Times New Roman" w:eastAsia="宋体"/>
                <w:sz w:val="24"/>
                <w:lang w:val="en-US" w:eastAsia="zh-CN"/>
              </w:rPr>
              <w:t>或其他证明合法身份的文件</w:t>
            </w:r>
            <w:r>
              <w:rPr>
                <w:rFonts w:hint="eastAsia" w:ascii="Times New Roman" w:hAnsi="Times New Roman" w:eastAsia="宋体"/>
                <w:sz w:val="24"/>
                <w:lang w:eastAsia="zh-CN"/>
              </w:rPr>
              <w:t>）</w:t>
            </w:r>
            <w:r>
              <w:rPr>
                <w:rFonts w:ascii="Times New Roman" w:hAnsi="Times New Roman" w:eastAsia="宋体"/>
                <w:sz w:val="24"/>
              </w:rPr>
              <w:t>、资质证书一致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投标函及投标函附录签 字盖章</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有</w:t>
            </w:r>
            <w:r>
              <w:rPr>
                <w:rFonts w:hint="eastAsia" w:ascii="Times New Roman" w:hAnsi="Times New Roman"/>
                <w:sz w:val="24"/>
                <w:lang w:eastAsia="zh-CN"/>
              </w:rPr>
              <w:t>法定代表人（单位负责人）</w:t>
            </w:r>
            <w:r>
              <w:rPr>
                <w:rFonts w:ascii="Times New Roman" w:hAnsi="Times New Roman" w:eastAsia="宋体"/>
                <w:sz w:val="24"/>
              </w:rPr>
              <w:t>或其委托代理人签字或加盖单位 章。由</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 证明，由代理人签字的，应附授权委托书，身份 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投标文件格式</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提交符合招标文件要求的联合体协议书，明确各方承担连带责任，并明确联合体牵头人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备选投标方案</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42e7717-0a3b-47b0-856b-9ebba9fe8a0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34a395ee-f6f4-4c5c-9891-e9ea7f487e5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2.1.2</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资格评审 标准</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营业执照</w:t>
            </w:r>
            <w:r>
              <w:rPr>
                <w:rFonts w:hint="eastAsia" w:ascii="Times New Roman" w:hAnsi="Times New Roman" w:eastAsia="宋体"/>
                <w:sz w:val="24"/>
                <w:lang w:val="en-US" w:eastAsia="zh-CN"/>
              </w:rPr>
              <w:t>或证明投标人具有合法身份的文件</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3.5.1 项规定，具备有 效的营业执照</w:t>
            </w:r>
            <w:r>
              <w:rPr>
                <w:rFonts w:hint="eastAsia" w:ascii="Times New Roman" w:hAnsi="Times New Roman" w:eastAsia="宋体"/>
                <w:sz w:val="24"/>
                <w:lang w:val="en-US" w:eastAsia="zh-CN"/>
              </w:rPr>
              <w:t>或证明投标人具有合法身份的文件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资质要求</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财务要求</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业绩要求</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信誉要求</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总监理工程师</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其他主要人员</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试验检测仪器设备</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其他要求</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不存在禁止投标的情形</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不存在第二章“投标人须知”第 1.4.3 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65e267d-9a23-457c-96af-a5a9929fbdc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f540b9a-69d8-47bc-a350-04a576dc3a6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2.1.3</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响应性评 审标准</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投标内容</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监理服务期限</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权利义务</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1.12.1 项规定和第四 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监理大纲</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符合第五章“委托人要求”中的实质性要求和条件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83a0e43-3aec-424a-9d82-bd5f630d125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5c9e1a8-fe94-4fdc-bd0b-fcd924e1642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2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条款内容</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2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分值构成(总分 100 分)</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资信业绩部分：</w:t>
            </w:r>
            <w:sdt>
              <w:sdtPr>
                <w:rPr>
                  <w:rFonts w:hint="eastAsia" w:ascii="Times New Roman" w:hAnsi="Times New Roman" w:eastAsia="宋体" w:cs="仿宋"/>
                  <w:b w:val="0"/>
                  <w:bCs/>
                  <w:color w:val="0000FF"/>
                  <w:sz w:val="24"/>
                  <w:szCs w:val="21"/>
                  <w:lang w:val="zh-CN" w:eastAsia="zh-CN" w:bidi="zh-CN"/>
                </w:rPr>
                <w:id w:val="147460897"/>
                <w:placeholder>
                  <w:docPart w:val="{6907d864-f29a-41ed-9e3b-50d4b40f379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监理大纲部分：</w:t>
            </w:r>
            <w:sdt>
              <w:sdtPr>
                <w:rPr>
                  <w:rFonts w:hint="eastAsia" w:ascii="Times New Roman" w:hAnsi="Times New Roman" w:eastAsia="宋体" w:cs="仿宋"/>
                  <w:b w:val="0"/>
                  <w:bCs/>
                  <w:color w:val="0000FF"/>
                  <w:sz w:val="24"/>
                  <w:szCs w:val="21"/>
                  <w:lang w:val="zh-CN" w:eastAsia="zh-CN" w:bidi="zh-CN"/>
                </w:rPr>
                <w:id w:val="147460897"/>
                <w:placeholder>
                  <w:docPart w:val="{0364e704-5e8c-4b65-951a-9f6dd0471d5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投标报价：</w:t>
            </w:r>
            <w:sdt>
              <w:sdtPr>
                <w:rPr>
                  <w:rFonts w:hint="eastAsia" w:ascii="Times New Roman" w:hAnsi="Times New Roman" w:eastAsia="宋体" w:cs="仿宋"/>
                  <w:b w:val="0"/>
                  <w:bCs/>
                  <w:color w:val="0000FF"/>
                  <w:sz w:val="24"/>
                  <w:szCs w:val="21"/>
                  <w:lang w:val="zh-CN" w:eastAsia="zh-CN" w:bidi="zh-CN"/>
                </w:rPr>
                <w:id w:val="147460897"/>
                <w:placeholder>
                  <w:docPart w:val="{c7bf61ca-9589-4967-a24c-56f838f0175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其他评分因素：</w:t>
            </w:r>
            <w:sdt>
              <w:sdtPr>
                <w:rPr>
                  <w:rFonts w:hint="eastAsia" w:ascii="Times New Roman" w:hAnsi="Times New Roman" w:eastAsia="宋体" w:cs="仿宋"/>
                  <w:b w:val="0"/>
                  <w:bCs/>
                  <w:color w:val="0000FF"/>
                  <w:sz w:val="24"/>
                  <w:szCs w:val="21"/>
                  <w:lang w:val="zh-CN" w:eastAsia="zh-CN" w:bidi="zh-CN"/>
                </w:rPr>
                <w:id w:val="147460897"/>
                <w:placeholder>
                  <w:docPart w:val="{08adf28e-3b59-4361-95a1-1ec76d61592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2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评标基准价计算方法</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b w:val="0"/>
                <w:bCs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03abd133-217e-461d-ba98-b19fa8ca49b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2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投标报价的偏差率 计算公式</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f67e1ee-f106-4bc5-9479-f29e3bb6d32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2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评分因素（偏差率）</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2.2.4（1）</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资信业绩 评分标准</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e31e83f4-519b-4f07-8c0b-028fd9f6fc2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类似项目业绩</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5f4fe6d-0cdf-4a14-8f40-69d039e5b52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总监理工程师资历和业</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绩</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04425c2-c2f8-41e5-b1b6-bd963016e64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其他主要人员资历和业</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绩</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4768cdd-b3f4-4757-b9b4-888e3cf9963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拟投入的试验检测仪器</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设备</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4ba7a3a-81be-4f52-80fc-a012cc636a5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7e022c8-b6e6-4f33-a110-abd2324e521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8aea8cc-2740-404f-bf94-a30c4383191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监理大纲 评分标准</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监理范围、监理内容</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1f6fa7b-b766-4e12-b523-e057a501dec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监理依据、监理工作目标</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ce6c7a5-c909-4d93-962f-d92346af520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监理机构设置和岗位职责</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262a724-2c1c-4559-98f1-e13fe5a8d68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监理工作程序、方法和制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r>
              <w:rPr>
                <w:rFonts w:ascii="Times New Roman" w:hAnsi="Times New Roman" w:eastAsia="宋体"/>
                <w:sz w:val="24"/>
              </w:rPr>
              <w:t>度</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79880ed-f467-4628-9962-5c1ed459a25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质量、进度、造价、安全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r>
              <w:rPr>
                <w:rFonts w:ascii="Times New Roman" w:hAnsi="Times New Roman" w:eastAsia="宋体"/>
                <w:sz w:val="24"/>
              </w:rPr>
              <w:t>环保监理措施</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2a65851-b4e1-4dec-89e4-3fcd7192f01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合同、信息管理方案</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3948112-5895-4208-a859-e772b717d4d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监理组织协调内容及措施</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640132bb-91a8-45a9-a392-0a4748a7e20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监理工作重点、难点分析</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543571a-d9a3-4774-a96e-b11b3cf5368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合理化建议</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d10f682-ae43-4024-8749-25ef7241616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fe7fd76-d878-432c-94db-c7e0ad81176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5b8830a-6c46-47bc-ae85-6d8c1a4977c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2.2.4（3）</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 评分标准</w:t>
            </w:r>
          </w:p>
        </w:tc>
        <w:tc>
          <w:tcPr>
            <w:tcW w:w="247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偏差率</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e8cefb0-69a7-4513-8ad6-eedd47af9fb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123" w:type="dxa"/>
            <w:vMerge w:val="continue"/>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477" w:type="dxa"/>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8892d9f-362e-4b2b-8418-53cde815ab0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001acd0-6b5c-4d08-98bd-bc4697e2d12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w:t>
            </w:r>
          </w:p>
        </w:tc>
        <w:tc>
          <w:tcPr>
            <w:tcW w:w="1123"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其他因素 评分标准</w:t>
            </w:r>
          </w:p>
        </w:tc>
        <w:tc>
          <w:tcPr>
            <w:tcW w:w="2477"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a504bbf-96b4-43c1-8eb8-5630abb06c5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e4b3364-3ef5-463e-ae6e-e5915f809fb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5" w:type="default"/>
          <w:pgSz w:w="12240" w:h="15840"/>
          <w:pgMar w:top="1440" w:right="1140" w:bottom="1060" w:left="1680" w:header="0" w:footer="86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4" w:name="_bookmark84"/>
      <w:bookmarkEnd w:id="74"/>
      <w:r>
        <w:rPr>
          <w:rFonts w:hint="eastAsia" w:ascii="Times New Roman" w:hAnsi="Times New Roman" w:eastAsia="黑体" w:cs="黑体"/>
          <w:b w:val="0"/>
          <w:bCs/>
          <w:color w:val="auto"/>
          <w:sz w:val="28"/>
          <w:szCs w:val="28"/>
          <w:lang w:val="en-US" w:eastAsia="zh-CN"/>
        </w:rPr>
        <w:t>1.  评标方法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本次评标采用综合评估法。评标委员会对满足招标文件实质性要求的投标文件，按照本章第 2.2 款规定的评分标准进行打分，</w:t>
      </w:r>
      <w:r>
        <w:rPr>
          <w:rFonts w:hint="eastAsia" w:ascii="Times New Roman" w:hAnsi="Times New Roman"/>
          <w:sz w:val="24"/>
        </w:rPr>
        <w:t>各项评分点得分取所有评委评分中分别去掉一个最高和最低评分后的平均值为各项最终得分</w:t>
      </w:r>
      <w:r>
        <w:rPr>
          <w:rFonts w:hint="eastAsia" w:ascii="Times New Roman" w:hAnsi="Times New Roman"/>
          <w:sz w:val="24"/>
          <w:lang w:eastAsia="zh-CN"/>
        </w:rPr>
        <w:t>，</w:t>
      </w:r>
      <w:r>
        <w:rPr>
          <w:rFonts w:ascii="Times New Roman" w:hAnsi="Times New Roman" w:eastAsia="宋体"/>
          <w:sz w:val="24"/>
        </w:rPr>
        <w:t>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投标报价也相等的，以监理大纲得分高的优先；如果监理大纲得分也相等，按照评标办法前附表的规定确定中标候选人顺序。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75" w:name="_bookmark85"/>
      <w:bookmarkEnd w:id="75"/>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2.  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6" w:name="_bookmark86"/>
      <w:bookmarkEnd w:id="76"/>
      <w:r>
        <w:rPr>
          <w:rFonts w:hint="eastAsia" w:ascii="Times New Roman" w:hAnsi="Times New Roman" w:eastAsia="黑体" w:cs="黑体"/>
          <w:b w:val="0"/>
          <w:bCs/>
          <w:color w:val="auto"/>
          <w:sz w:val="24"/>
          <w:szCs w:val="24"/>
          <w:lang w:val="en-US"/>
        </w:rPr>
        <w:t>2.1 初步评审标准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2.1.1 形式评审标准：见评标办法前附表。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2.1.2 资格评审标准：见评标办法前附表。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2.1.3 响应性评审标准：见评标办法前附表。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7" w:name="_bookmark87"/>
      <w:bookmarkEnd w:id="77"/>
      <w:r>
        <w:rPr>
          <w:rFonts w:hint="eastAsia" w:ascii="Times New Roman" w:hAnsi="Times New Roman" w:eastAsia="黑体" w:cs="黑体"/>
          <w:b w:val="0"/>
          <w:bCs/>
          <w:color w:val="auto"/>
          <w:sz w:val="24"/>
          <w:szCs w:val="24"/>
          <w:lang w:val="en-US"/>
        </w:rPr>
        <w:t>2.2 分值构成与评分标准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2.2.1  分值构成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（1）资信业绩部分：见评标办法前附表；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（2）监理大纲部分：见评标办法前附表；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（3）投标报价：见评标办法前附表；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（4）其他评分因素：见评标办法前附表。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2.2.2 评标基准价计算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评标基准价计算方法：见评标办法前附表。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2.2.3 投标报价的偏差率计算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投标报价的偏差率计算公式：见评标办法前附表。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2.2.4  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（1）资信业绩评分标准：见评标办法前附表；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（2）监理大纲评分标准：见评标办法前附表；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（3）投标报价评分标准：见评标办法前附表；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（4）其他因素评分标准：见评标办法前附表。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8" w:name="_bookmark88"/>
      <w:bookmarkEnd w:id="78"/>
      <w:r>
        <w:rPr>
          <w:rFonts w:hint="eastAsia" w:ascii="Times New Roman" w:hAnsi="Times New Roman" w:eastAsia="黑体" w:cs="黑体"/>
          <w:b w:val="0"/>
          <w:bCs/>
          <w:color w:val="auto"/>
          <w:sz w:val="28"/>
          <w:szCs w:val="28"/>
          <w:lang w:val="en-US" w:eastAsia="zh-CN"/>
        </w:rPr>
        <w:t>3.  评标程序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9" w:name="_bookmark89"/>
      <w:bookmarkEnd w:id="79"/>
      <w:r>
        <w:rPr>
          <w:rFonts w:hint="eastAsia" w:ascii="Times New Roman" w:hAnsi="Times New Roman" w:eastAsia="黑体" w:cs="黑体"/>
          <w:b w:val="0"/>
          <w:bCs/>
          <w:color w:val="auto"/>
          <w:sz w:val="24"/>
          <w:szCs w:val="24"/>
          <w:lang w:val="en-US"/>
        </w:rPr>
        <w:t>3.1  初步评审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3.1.2 投标人有以下情形之一的，评标委员会应当否决其投标：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（1）投标文件没有对招标文件的实质性要求和条件作出响应，或者对招标文件的偏差超出 招标文件规定的偏差范围或最高项数；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（2）有串通投标、弄虚作假、行贿等违法行为。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3.1.3 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0" w:name="_bookmark90"/>
      <w:bookmarkEnd w:id="80"/>
      <w:r>
        <w:rPr>
          <w:rFonts w:hint="eastAsia" w:ascii="Times New Roman" w:hAnsi="Times New Roman" w:eastAsia="黑体" w:cs="黑体"/>
          <w:b w:val="0"/>
          <w:bCs/>
          <w:color w:val="auto"/>
          <w:sz w:val="24"/>
          <w:szCs w:val="24"/>
          <w:lang w:val="en-US"/>
        </w:rPr>
        <w:t>3.2  详细评审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3.2.1  评标委员会按本章第 2.2 款规定的量化因素和分值进行打分，并计算出综合评估得分。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（1）按本章第 2.2.4（1）目规定的评审因素和分值对资信业绩部分计算出得分 A；</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（2）按本章第 2.2.4（2）目规定的评审因素和分值对监理大纲部分计算出得分 B；</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（3）按本章第 2.2.4（3）目规定的评审因素和分值对投标报价计算出得分 C；</w:t>
      </w: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jc w:val="both"/>
        <w:textAlignment w:val="auto"/>
        <w:rPr>
          <w:rFonts w:ascii="Times New Roman" w:hAnsi="Times New Roman" w:eastAsia="宋体"/>
          <w:sz w:val="24"/>
        </w:rPr>
      </w:pPr>
      <w:r>
        <w:rPr>
          <w:rFonts w:ascii="Times New Roman" w:hAnsi="Times New Roman" w:eastAsia="宋体"/>
          <w:sz w:val="24"/>
        </w:rPr>
        <w:t>（4）按本章第 2.2.4（4）目规定的评审因素和分值对其他部分计算出得分 D。 3.2.2 评分分值计算保留小数点后两位，小数点后第三位“四舍五入”。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3.2.3 投标人得分=A+B+C+D。</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1" w:name="_bookmark91"/>
      <w:bookmarkEnd w:id="81"/>
      <w:r>
        <w:rPr>
          <w:rFonts w:hint="eastAsia" w:ascii="Times New Roman" w:hAnsi="Times New Roman" w:eastAsia="黑体" w:cs="黑体"/>
          <w:b w:val="0"/>
          <w:bCs/>
          <w:color w:val="auto"/>
          <w:sz w:val="24"/>
          <w:szCs w:val="24"/>
          <w:lang w:val="en-US"/>
        </w:rPr>
        <w:t>3.3  投标文件的澄清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3.3.2 澄清、说明或补正不得超出投标文件的范围且不得改变投标文件的实质性内容，并构 成投标文件的组成部分。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3.3.3  评标委员会对投标人提交的澄清、说明或补正有疑问的，可以要求投标人进一步澄清、 说明或补正，直至满足评标委员会的要求。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2" w:name="_bookmark92"/>
      <w:bookmarkEnd w:id="82"/>
      <w:r>
        <w:rPr>
          <w:rFonts w:hint="eastAsia" w:ascii="Times New Roman" w:hAnsi="Times New Roman" w:eastAsia="黑体" w:cs="黑体"/>
          <w:b w:val="0"/>
          <w:bCs/>
          <w:color w:val="auto"/>
          <w:sz w:val="24"/>
          <w:szCs w:val="24"/>
          <w:lang w:val="en-US"/>
        </w:rPr>
        <w:t>3.4  评标结果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3.4.1 除第二章“投标人须知”前附表授权直接确定中标人外，评标委员会按照得分由高到低 的顺序推荐中标候选人，并标明排序。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3.4.2 评标委员会完成评标后，应当向招标人提交书面评标报告和中标候选人名单。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580" w:bottom="1120" w:left="1700" w:header="0" w:footer="861" w:gutter="0"/>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83" w:name="_bookmark93"/>
      <w:bookmarkEnd w:id="83"/>
      <w:r>
        <w:rPr>
          <w:rFonts w:ascii="Times New Roman" w:hAnsi="Times New Roman" w:eastAsia="黑体"/>
          <w:b w:val="0"/>
          <w:bCs/>
          <w:sz w:val="30"/>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84" w:name="_bookmark94"/>
      <w:bookmarkEnd w:id="84"/>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第一节通用合同条款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5" w:name="_bookmark95"/>
      <w:bookmarkEnd w:id="85"/>
      <w:r>
        <w:rPr>
          <w:rFonts w:hint="eastAsia" w:ascii="Times New Roman" w:hAnsi="Times New Roman" w:eastAsia="黑体" w:cs="黑体"/>
          <w:b w:val="0"/>
          <w:bCs/>
          <w:color w:val="auto"/>
          <w:sz w:val="28"/>
          <w:szCs w:val="28"/>
          <w:lang w:val="en-US" w:eastAsia="zh-CN"/>
        </w:rPr>
        <w:t>1.  一般约定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6" w:name="_bookmark96"/>
      <w:bookmarkEnd w:id="86"/>
      <w:r>
        <w:rPr>
          <w:rFonts w:hint="eastAsia" w:ascii="Times New Roman" w:hAnsi="Times New Roman" w:eastAsia="黑体" w:cs="黑体"/>
          <w:b w:val="0"/>
          <w:bCs/>
          <w:color w:val="auto"/>
          <w:sz w:val="24"/>
          <w:szCs w:val="24"/>
          <w:lang w:val="en-US"/>
        </w:rPr>
        <w:t>1.1  词语定义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通用合同条款、专用合同条款中的下列词语应具有本款所赋予的含义。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1.1.1  </w:t>
      </w:r>
      <w:r>
        <w:rPr>
          <w:rFonts w:hint="eastAsia" w:ascii="Times New Roman" w:hAnsi="Times New Roman" w:eastAsia="宋体"/>
          <w:sz w:val="24"/>
        </w:rPr>
        <w:t>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1.1.1.1  合同文件（或称合同）：指合同协议书、中标通知书、投标函和投标函附录、专用 合同条款、通用合同条款、委托人要求、监理报酬清单、监理大纲，以及其他构成合同组成部 分的文件。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1.1.1.2 合同协议书：指委托人和监理人共同签署的合同协议书。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1.1.1.3 中标通知书：指委托人通知监理人中标的函件。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1.1.1.4 投标函：指由监理人填写并签署的，名为“投标函”的函件。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1.1.1.5   投标函附录：指由监理人填写并签署的、附在投标函后，名为“投标函附录”的函件。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1.1.1.6 委托人要求：指合同文件中名为“委托人要求”的文件。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1.1.1.7 监理大纲：指监理人在投标文件中的监理大纲。</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1.1.1.8 监理报酬清单：指监理人投标文件中的监理报酬清单。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1.1.1.9 其他合同文件：指经合同双方当事人确认构成合同文件的其他文件。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1.1.2  </w:t>
      </w:r>
      <w:r>
        <w:rPr>
          <w:rFonts w:hint="eastAsia" w:ascii="Times New Roman" w:hAnsi="Times New Roman" w:eastAsia="宋体"/>
          <w:sz w:val="24"/>
        </w:rPr>
        <w:t>合同当事人和人员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1.1.2.1 合同当事人：指委托人和（或）监理人。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1.1.2.2 委托人：指与监理人签订合同协议书的当事人，及其合法继承人。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1.1.2.3 监理人：指与委托人签订合同协议书的当事人，及其合法继承人。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1.1.2.4 委托人代表：指由委托人任命，并在授权范围和期限内代表委托人行使权利和履行 义务的全权负责人。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1.1.2.5   总监理工程师：指由监理人任命，代表监理人行使权利和履行义务的全权负责人。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1.1.2.6 承包人：指在本工程监理范围内，与委托人签订勘察、设计、施工承包合同的当事 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1.1.3  </w:t>
      </w:r>
      <w:r>
        <w:rPr>
          <w:rFonts w:hint="eastAsia" w:ascii="Times New Roman" w:hAnsi="Times New Roman" w:eastAsia="宋体"/>
          <w:sz w:val="24"/>
        </w:rPr>
        <w:t>工程和监理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1.1.3.1 工程：指永久工程和（或）临时工程。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1.1.3.2   监理服务：指监理人接受委托人的委托，依照法律、规范标准和监理合同等，对建设工程勘察、设计或施工等阶段进行质量控制、进度控制、投资控制、合同管理、信息管理、 组织协调和安全监理、环保监理的服务活动。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1.1.3.3 监理资料：是委托人按合同约定向监理人提供的，用于完成监理范围与内容所需要 的资料。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1.1.3.4 监理文件：指监理人按合同约定向委托人提交的监理大纲、监理规划、监理实施细 则、监理日志、监理报告、工程质量评估报告、事故处理文件、监理工作总结和其他文件等， 包括阶段性文件和最终文件，且应当采用合同中双方约定的格式和载体。</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1.1.4  </w:t>
      </w:r>
      <w:r>
        <w:rPr>
          <w:rFonts w:hint="eastAsia" w:ascii="Times New Roman" w:hAnsi="Times New Roman" w:eastAsia="宋体"/>
          <w:sz w:val="24"/>
        </w:rPr>
        <w:t>日期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1.1.4.1 开始监理通知：指委托人按第 6.1 款通知监理人开始监理的函件。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1.1.4.2 开始监理日期：指委托人按第 6.1 款发出的开始监理通知中写明的开始监理日期。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1.1.4.3   监理服务期限：指监理人在投标函中承诺的完成合同监理服务所需的期限，包括按第 6.2 款和第 6.3.2 项约定所作的调整。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1.1.4.4 完成监理日期：指第 1.1.4.3 目约定监理服务期限届满时的日期。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1.1.4.5 基准日：指投标截止时间前 28 天的日期。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1.1.4.6 天：除特别指明外，指日历天。合同中按天计算时间的，开始当天不计入，从次日开始计算。期限最后一天的截止时间为当天 24:00。</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1.1.5  </w:t>
      </w:r>
      <w:r>
        <w:rPr>
          <w:rFonts w:hint="eastAsia" w:ascii="Times New Roman" w:hAnsi="Times New Roman" w:eastAsia="宋体"/>
          <w:sz w:val="24"/>
        </w:rPr>
        <w:t>合同价格和费用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1.1.5.1 签约合同价：指签订合同时合同协议书中写明的监理报酬总金额。</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1.1.5.2 合同价格：指监理人按合同约定完成了全部监理工作后，委托人应付给监理人的金 额，包括在履行合同过程中按合同约定进行的变更和调整。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1.1.5.3 费用：指为履行合同所发生的或将要发生的所有合理开支，包括管理费和应分摊的 其他费用，但不包括利润。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1.1.6  </w:t>
      </w:r>
      <w:r>
        <w:rPr>
          <w:rFonts w:hint="eastAsia" w:ascii="Times New Roman" w:hAnsi="Times New Roman" w:eastAsia="宋体"/>
          <w:sz w:val="24"/>
        </w:rPr>
        <w:t>其他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1.1.6.1 书面形式：指合同文件、信件和数据电文（包括电报、电传、传真、电子数据交换 和电子邮件）等可以有形地表现所载内容的形式。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7" w:name="_bookmark97"/>
      <w:bookmarkEnd w:id="87"/>
      <w:r>
        <w:rPr>
          <w:rFonts w:hint="eastAsia" w:ascii="Times New Roman" w:hAnsi="Times New Roman" w:eastAsia="黑体" w:cs="黑体"/>
          <w:b w:val="0"/>
          <w:bCs/>
          <w:color w:val="auto"/>
          <w:sz w:val="24"/>
          <w:szCs w:val="24"/>
          <w:lang w:val="en-US"/>
        </w:rPr>
        <w:t>1.2  语言文字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合同使用的语言文字为中文。专用术语使用外文的，应附有中文注释。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8" w:name="_bookmark98"/>
      <w:bookmarkEnd w:id="88"/>
      <w:r>
        <w:rPr>
          <w:rFonts w:hint="eastAsia" w:ascii="Times New Roman" w:hAnsi="Times New Roman" w:eastAsia="黑体" w:cs="黑体"/>
          <w:b w:val="0"/>
          <w:bCs/>
          <w:color w:val="auto"/>
          <w:sz w:val="24"/>
          <w:szCs w:val="24"/>
          <w:lang w:val="en-US"/>
        </w:rPr>
        <w:t>1.3  适用法律</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适用于合同的法律包括中华人民共和国法律、行政法规、部门规章，以及工程所在地的地方法规、自治条例、单行条例和地方政府规章。 本合同适用的其他规范性文件，可在专用合同条款中约定。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9" w:name="_bookmark99"/>
      <w:bookmarkEnd w:id="89"/>
      <w:r>
        <w:rPr>
          <w:rFonts w:hint="eastAsia" w:ascii="Times New Roman" w:hAnsi="Times New Roman" w:eastAsia="黑体" w:cs="黑体"/>
          <w:b w:val="0"/>
          <w:bCs/>
          <w:color w:val="auto"/>
          <w:sz w:val="24"/>
          <w:szCs w:val="24"/>
          <w:lang w:val="en-US"/>
        </w:rPr>
        <w:t>1.4 合同文件的优先顺序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组成合同的各项文件应互相解释，互为说明。除专用合同条款另有约定外，解释合同文件 的优先顺序如下：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（4）专用合同条款；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（5）通用合同条款；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（6）委托人要求；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（7）监理报酬清单；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（8）监理大纲；</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（9）其他合同文件。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0" w:name="_bookmark100"/>
      <w:bookmarkEnd w:id="90"/>
      <w:r>
        <w:rPr>
          <w:rFonts w:hint="eastAsia" w:ascii="Times New Roman" w:hAnsi="Times New Roman" w:eastAsia="黑体" w:cs="黑体"/>
          <w:b w:val="0"/>
          <w:bCs/>
          <w:color w:val="auto"/>
          <w:sz w:val="24"/>
          <w:szCs w:val="24"/>
          <w:lang w:val="en-US"/>
        </w:rPr>
        <w:t>1.5  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监理人按中标通知书规定的时间与委托人签订合同协议书。除法律另有规定或合同另有约定外，委托人和监理人的</w:t>
      </w:r>
      <w:r>
        <w:rPr>
          <w:rFonts w:hint="eastAsia" w:ascii="Times New Roman" w:hAnsi="Times New Roman"/>
          <w:sz w:val="24"/>
          <w:lang w:eastAsia="zh-CN"/>
        </w:rPr>
        <w:t>法定代表人（单位负责人）</w:t>
      </w:r>
      <w:r>
        <w:rPr>
          <w:rFonts w:ascii="Times New Roman" w:hAnsi="Times New Roman" w:eastAsia="宋体"/>
          <w:sz w:val="24"/>
        </w:rPr>
        <w:t>或其委托代理人在合同协议书上签字并盖单位章后，合同生效。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1" w:name="_bookmark101"/>
      <w:bookmarkEnd w:id="91"/>
      <w:r>
        <w:rPr>
          <w:rFonts w:hint="eastAsia" w:ascii="Times New Roman" w:hAnsi="Times New Roman" w:eastAsia="黑体" w:cs="黑体"/>
          <w:b w:val="0"/>
          <w:bCs/>
          <w:color w:val="auto"/>
          <w:sz w:val="24"/>
          <w:szCs w:val="24"/>
          <w:lang w:val="en-US"/>
        </w:rPr>
        <w:t>1.6 文件的提供和照管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1.6.1 </w:t>
      </w:r>
      <w:r>
        <w:rPr>
          <w:rFonts w:hint="eastAsia" w:ascii="Times New Roman" w:hAnsi="Times New Roman" w:eastAsia="宋体"/>
          <w:sz w:val="24"/>
        </w:rPr>
        <w:t xml:space="preserve">监理文件的提供 </w:t>
      </w:r>
      <w:r>
        <w:rPr>
          <w:rFonts w:ascii="Times New Roman" w:hAnsi="Times New Roman" w:eastAsia="宋体"/>
          <w:sz w:val="24"/>
        </w:rPr>
        <w:t>除专用合同条款另有约定外，监理人应在合理的期限内按照合同约定的数量向委托人提供监理文件。合同约定监理文件应经委托人批复的，委托人应当在合同约定的期限内批复或提出修改意见。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1.6.2  </w:t>
      </w:r>
      <w:r>
        <w:rPr>
          <w:rFonts w:hint="eastAsia" w:ascii="Times New Roman" w:hAnsi="Times New Roman" w:eastAsia="宋体"/>
          <w:sz w:val="24"/>
        </w:rPr>
        <w:t>委托人提供的文件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按专用合同条款约定由委托人提供的文件，包括规范标准、承包合同、勘察文件、设计文 件等，委托人应按约定的数量和期限交给监理人。由于委托人未按时提供文件造成监理服务期 限延误的，按第 6.2 款约定执行。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1.6.3  </w:t>
      </w:r>
      <w:r>
        <w:rPr>
          <w:rFonts w:hint="eastAsia" w:ascii="Times New Roman" w:hAnsi="Times New Roman" w:eastAsia="宋体"/>
          <w:sz w:val="24"/>
        </w:rPr>
        <w:t>文件错误的通知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任何一方当事人发现文件中存在的明显错误或疏忽，均应及时通知对方当事人，并应立即 采取适当的措施防止损失扩大。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1.6.4  </w:t>
      </w:r>
      <w:r>
        <w:rPr>
          <w:rFonts w:hint="eastAsia" w:ascii="Times New Roman" w:hAnsi="Times New Roman" w:eastAsia="宋体"/>
          <w:sz w:val="24"/>
        </w:rPr>
        <w:t>文件的照管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监理人应在现场保留一份合同文件、监理文件、委托人要求中的所列文件、以及其他根据 合同收发的往来信函，以备委托人和行政管理部门查阅使用。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2" w:name="_bookmark102"/>
      <w:bookmarkEnd w:id="92"/>
      <w:r>
        <w:rPr>
          <w:rFonts w:hint="eastAsia" w:ascii="Times New Roman" w:hAnsi="Times New Roman" w:eastAsia="黑体" w:cs="黑体"/>
          <w:b w:val="0"/>
          <w:bCs/>
          <w:color w:val="auto"/>
          <w:sz w:val="24"/>
          <w:szCs w:val="24"/>
          <w:lang w:val="en-US"/>
        </w:rPr>
        <w:t>1.7 联络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1.7.1 与合同有关的通知、批准、证明、证书、指示、要求、请求、同意、意见、确定和决 定等，均应采用书面形式。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1.7.2 上述通知、批准、证明、证书、指示、要求、请求、同意、意见、确定和决定等来往 函件，均应在合同约定的期限内送达指定的地点和指定的接收人，并办理签收手续。</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3" w:name="_bookmark103"/>
      <w:bookmarkEnd w:id="93"/>
      <w:r>
        <w:rPr>
          <w:rFonts w:hint="eastAsia" w:ascii="Times New Roman" w:hAnsi="Times New Roman" w:eastAsia="黑体" w:cs="黑体"/>
          <w:b w:val="0"/>
          <w:bCs/>
          <w:color w:val="auto"/>
          <w:sz w:val="24"/>
          <w:szCs w:val="24"/>
          <w:lang w:val="en-US"/>
        </w:rPr>
        <w:t>1.8 转让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除专用合同条款另有约定外，未经对方当事人同意，一方当事人不得将合同权利全部或部 分转让给第三人，也不得全部或部分转移合同义务。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4" w:name="_bookmark104"/>
      <w:bookmarkEnd w:id="94"/>
      <w:r>
        <w:rPr>
          <w:rFonts w:hint="eastAsia" w:ascii="Times New Roman" w:hAnsi="Times New Roman" w:eastAsia="黑体" w:cs="黑体"/>
          <w:b w:val="0"/>
          <w:bCs/>
          <w:color w:val="auto"/>
          <w:sz w:val="24"/>
          <w:szCs w:val="24"/>
          <w:lang w:val="en-US"/>
        </w:rPr>
        <w:t>1.9  严禁贿赂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合同双方当事人不得以贿赂或变相贿赂的方式，谋取不当利益或损害对方权益。因贿赂造 成对方当事人损失的，行为人应当赔偿损失，并承担相应的法律责任。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5" w:name="_bookmark105"/>
      <w:bookmarkEnd w:id="95"/>
      <w:r>
        <w:rPr>
          <w:rFonts w:hint="eastAsia" w:ascii="Times New Roman" w:hAnsi="Times New Roman" w:eastAsia="黑体" w:cs="黑体"/>
          <w:b w:val="0"/>
          <w:bCs/>
          <w:color w:val="auto"/>
          <w:sz w:val="24"/>
          <w:szCs w:val="24"/>
          <w:lang w:val="en-US"/>
        </w:rPr>
        <w:t>1.10  知识产权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1.10.1 除专用合同条款另有约定外，监理人完成的监理工作成果，除署名权以外的著作权 和其他知识产权均归委托人享有。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1.10.2 监理人从事监理活动时不得侵犯他人的知识产权。因侵犯专利权或其他知识产权所 引起的责任，由监理人自行承担。因委托人提供的监理资料导致侵权的，由委托人承担责任。 1.10.3  监理人在投标文件中采用专利技术、专有技术的，相应的使用费视为已包含在投标报价之中。</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6" w:name="_bookmark106"/>
      <w:bookmarkEnd w:id="96"/>
      <w:r>
        <w:rPr>
          <w:rFonts w:hint="eastAsia" w:ascii="Times New Roman" w:hAnsi="Times New Roman" w:eastAsia="黑体" w:cs="黑体"/>
          <w:b w:val="0"/>
          <w:bCs/>
          <w:color w:val="auto"/>
          <w:sz w:val="24"/>
          <w:szCs w:val="24"/>
          <w:lang w:val="en-US"/>
        </w:rPr>
        <w:t>1.11  文件及信息的保密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未经对方同意，任何一方当事人不得将有关文件、技术秘密、需要保密的资料和信息泄露 给他人或公开发表与引用。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97" w:name="_bookmark107"/>
      <w:bookmarkEnd w:id="97"/>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1.12  委托人要求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1.12.1  监理人应认真阅读、复核委托人要求，发现错误的，应及时书面通知委托人。无论是否存在错误，委托人均有权修改委托人要求，并在修改后 3 日内通知监理人。除专用合同条 款另有约定外，由此导致监理人费用增加和(或)周期延误的，委托人应当相应地增加费用和(或) 延长周期。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1.12.2 如果委托人要求违反法律规定，监理人应在发现后及时书面通知委托人，要求其改 正。委托人收到通知书后不予改正或不予答复的，监理人有权拒绝履行合同义务，直至解除合 同；由此引起的监理人的全部损失由委托人承担。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1.12.3 委托人要求采用国外规范和标准进行监理时，应由委托人负责提供该规范和标准的 外国文本和中文译本，提供的时间、份数和其他要求在专用合同条款中约定。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8" w:name="_bookmark108"/>
      <w:bookmarkEnd w:id="98"/>
      <w:r>
        <w:rPr>
          <w:rFonts w:hint="eastAsia" w:ascii="Times New Roman" w:hAnsi="Times New Roman" w:eastAsia="黑体" w:cs="黑体"/>
          <w:b w:val="0"/>
          <w:bCs/>
          <w:color w:val="auto"/>
          <w:sz w:val="28"/>
          <w:szCs w:val="28"/>
          <w:lang w:val="en-US" w:eastAsia="zh-CN"/>
        </w:rPr>
        <w:t>2.  委托人义务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9" w:name="_bookmark109"/>
      <w:bookmarkEnd w:id="99"/>
      <w:r>
        <w:rPr>
          <w:rFonts w:hint="eastAsia" w:ascii="Times New Roman" w:hAnsi="Times New Roman" w:eastAsia="黑体" w:cs="黑体"/>
          <w:b w:val="0"/>
          <w:bCs/>
          <w:color w:val="auto"/>
          <w:sz w:val="24"/>
          <w:szCs w:val="24"/>
          <w:lang w:val="en-US"/>
        </w:rPr>
        <w:t>2.1  遵守法律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委托人在履行合同过程中应遵守法律，并保证监理人免于承担因委托人违反法律而引起的 任何责任。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0" w:name="_bookmark110"/>
      <w:bookmarkEnd w:id="100"/>
      <w:r>
        <w:rPr>
          <w:rFonts w:hint="eastAsia" w:ascii="Times New Roman" w:hAnsi="Times New Roman" w:eastAsia="黑体" w:cs="黑体"/>
          <w:b w:val="0"/>
          <w:bCs/>
          <w:color w:val="auto"/>
          <w:sz w:val="24"/>
          <w:szCs w:val="24"/>
          <w:lang w:val="en-US"/>
        </w:rPr>
        <w:t>2.2 发出开始监理通知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委托人应按第 6.1 款的约定向监理人发出开始监理通知。 除专用合同条款另有约定外，委托人应为监理人的现场人员，在施工期间提供办公房间、办公桌椅、互联网接口、冷暖设施、生活设施、进出现场交通服务和其他便利条件。</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1" w:name="_bookmark111"/>
      <w:bookmarkEnd w:id="101"/>
      <w:r>
        <w:rPr>
          <w:rFonts w:hint="eastAsia" w:ascii="Times New Roman" w:hAnsi="Times New Roman" w:eastAsia="黑体" w:cs="黑体"/>
          <w:b w:val="0"/>
          <w:bCs/>
          <w:color w:val="auto"/>
          <w:sz w:val="24"/>
          <w:szCs w:val="24"/>
          <w:lang w:val="en-US"/>
        </w:rPr>
        <w:t>2.3  办理证件和批件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法律规定和（或）合同约定由委托人负责办理的工程建设项目必须履行的各类审批、核准 或备案手续，委托人应当按时办理，监理人应给予必要的协助。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法律规定和（或）合同约定由监理人负责办理的监理所需的证件和批件，委托人应给予必 要的协助。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2" w:name="_bookmark112"/>
      <w:bookmarkEnd w:id="102"/>
      <w:r>
        <w:rPr>
          <w:rFonts w:hint="eastAsia" w:ascii="Times New Roman" w:hAnsi="Times New Roman" w:eastAsia="黑体" w:cs="黑体"/>
          <w:b w:val="0"/>
          <w:bCs/>
          <w:color w:val="auto"/>
          <w:sz w:val="24"/>
          <w:szCs w:val="24"/>
          <w:lang w:val="en-US"/>
        </w:rPr>
        <w:t>2.4 支付合同价款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委托人应按合同约定向监理人及时支付合同价款。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103" w:name="_bookmark113"/>
      <w:bookmarkEnd w:id="103"/>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2.5 提供监理资料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委托人应按第 1.6.2 项的约定向监理人提供监理资料。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4" w:name="_bookmark114"/>
      <w:bookmarkEnd w:id="104"/>
      <w:r>
        <w:rPr>
          <w:rFonts w:hint="eastAsia" w:ascii="Times New Roman" w:hAnsi="Times New Roman" w:eastAsia="黑体" w:cs="黑体"/>
          <w:b w:val="0"/>
          <w:bCs/>
          <w:color w:val="auto"/>
          <w:sz w:val="24"/>
          <w:szCs w:val="24"/>
          <w:lang w:val="en-US"/>
        </w:rPr>
        <w:t>2.6  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委托人应履行合同约定的其他义务。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5" w:name="_bookmark115"/>
      <w:bookmarkEnd w:id="105"/>
      <w:r>
        <w:rPr>
          <w:rFonts w:hint="eastAsia" w:ascii="Times New Roman" w:hAnsi="Times New Roman" w:eastAsia="黑体" w:cs="黑体"/>
          <w:b w:val="0"/>
          <w:bCs/>
          <w:color w:val="auto"/>
          <w:sz w:val="28"/>
          <w:szCs w:val="28"/>
          <w:lang w:val="en-US" w:eastAsia="zh-CN"/>
        </w:rPr>
        <w:t>3.  委托人管理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6" w:name="_bookmark116"/>
      <w:bookmarkEnd w:id="106"/>
      <w:r>
        <w:rPr>
          <w:rFonts w:hint="eastAsia" w:ascii="Times New Roman" w:hAnsi="Times New Roman" w:eastAsia="黑体" w:cs="黑体"/>
          <w:b w:val="0"/>
          <w:bCs/>
          <w:color w:val="auto"/>
          <w:sz w:val="24"/>
          <w:szCs w:val="24"/>
          <w:lang w:val="en-US"/>
        </w:rPr>
        <w:t>3.1  委托人代表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3.1.1 除专用合同条款另有约定外，委托人应在合同签订后 14 天内，将委托人代表的姓名、 职务、联系方式、授权范围和授权期限书面通知监理人，由委托人代表在其授权范围和授权期 限内，代表委托人行使权利、履行义务和处理合同履行中的具体事宜。委托人代表在授权范围 内的行为由委托人承担法律责任。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3.1.2  委托人代表违反法律法规、违背职业道德守则或者不按合同约定履行职责及义务，导致合同无法继续正常履行的，监理人有权通知委托人更换委托人代表。委托人收到通知后 7 天 内，应当核实完毕并将处理结果通知监理人。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3.1.3  委托人更换委托人代表的，应提前 14 天将更换人员的姓名、职务、联系方式、授权范围和授权期限书面通知监理人。委托人代表超过 2 天不能履行职责的，应委派代表代行其职 责，并通知监理人。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7" w:name="_bookmark117"/>
      <w:bookmarkEnd w:id="107"/>
      <w:r>
        <w:rPr>
          <w:rFonts w:hint="eastAsia" w:ascii="Times New Roman" w:hAnsi="Times New Roman" w:eastAsia="黑体" w:cs="黑体"/>
          <w:b w:val="0"/>
          <w:bCs/>
          <w:color w:val="auto"/>
          <w:sz w:val="24"/>
          <w:szCs w:val="24"/>
          <w:lang w:val="en-US"/>
        </w:rPr>
        <w:t>3.2 委托人的指示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3.2.1 委托人应按合同约定向监理人发出指示，委托人的指示应盖有委托人单位章，并由委 托人代表签字确认。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3.2.2 监理人收到委托人作出的指示后应遵照执行。指示构成变更的，应按第 8 条执行。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3.2.3   在紧急情况下，委托人代表或其授权人员可以当场签发临时书面指示，监理人应遵照执行。委托人代表应在临时书面指示发出后 24 小时内发出书面确认函，逾期未发出书面确认函 的，该临时书面指示应被视为委托人的正式指示。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3.2.4   由于委托人未能按合同约定发出指示、指示延误或指示错误而导致监理人费用增加和（或）周期延误的，委托人应承担由此增加的费用和（或）周期延误。</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8" w:name="_bookmark118"/>
      <w:bookmarkEnd w:id="108"/>
      <w:r>
        <w:rPr>
          <w:rFonts w:hint="eastAsia" w:ascii="Times New Roman" w:hAnsi="Times New Roman" w:eastAsia="黑体" w:cs="黑体"/>
          <w:b w:val="0"/>
          <w:bCs/>
          <w:color w:val="auto"/>
          <w:sz w:val="24"/>
          <w:szCs w:val="24"/>
          <w:lang w:val="en-US"/>
        </w:rPr>
        <w:t>3.3  决定或答复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3.3.1   委托人在法律允许的范围内有权对监理人的监理工作和/或监理文件作出处理决定，监理人应按照委托人的决定执行，涉及监理服务期限或监理报酬等问题按第 8 条的约定处理。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3.3.2 委托人应在专用合同条款约定的时间之内，对监理人书面提出的事项作出书面答复； 逾期没有做出答复的，视为已获得委托人的批准。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9" w:name="_bookmark119"/>
      <w:bookmarkEnd w:id="109"/>
      <w:r>
        <w:rPr>
          <w:rFonts w:hint="eastAsia" w:ascii="Times New Roman" w:hAnsi="Times New Roman" w:eastAsia="黑体" w:cs="黑体"/>
          <w:b w:val="0"/>
          <w:bCs/>
          <w:color w:val="auto"/>
          <w:sz w:val="28"/>
          <w:szCs w:val="28"/>
          <w:lang w:val="en-US" w:eastAsia="zh-CN"/>
        </w:rPr>
        <w:t>4.  监理人义务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0" w:name="_bookmark120"/>
      <w:bookmarkEnd w:id="110"/>
      <w:r>
        <w:rPr>
          <w:rFonts w:hint="eastAsia" w:ascii="Times New Roman" w:hAnsi="Times New Roman" w:eastAsia="黑体" w:cs="黑体"/>
          <w:b w:val="0"/>
          <w:bCs/>
          <w:color w:val="auto"/>
          <w:sz w:val="24"/>
          <w:szCs w:val="24"/>
          <w:lang w:val="en-US"/>
        </w:rPr>
        <w:t>4.1 监理人的一般义务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4.1.1 </w:t>
      </w:r>
      <w:r>
        <w:rPr>
          <w:rFonts w:hint="eastAsia" w:ascii="Times New Roman" w:hAnsi="Times New Roman" w:eastAsia="宋体"/>
          <w:sz w:val="24"/>
        </w:rPr>
        <w:t xml:space="preserve">遵守法律 </w:t>
      </w:r>
      <w:r>
        <w:rPr>
          <w:rFonts w:ascii="Times New Roman" w:hAnsi="Times New Roman" w:eastAsia="宋体"/>
          <w:sz w:val="24"/>
        </w:rPr>
        <w:t>监理人在履行合同过程中应遵守法律，并保证委托人免于承担因监理人违反法律而引起的任何责任。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4.1.2 </w:t>
      </w:r>
      <w:r>
        <w:rPr>
          <w:rFonts w:hint="eastAsia" w:ascii="Times New Roman" w:hAnsi="Times New Roman" w:eastAsia="宋体"/>
          <w:sz w:val="24"/>
        </w:rPr>
        <w:t xml:space="preserve">依法纳税 </w:t>
      </w:r>
      <w:r>
        <w:rPr>
          <w:rFonts w:ascii="Times New Roman" w:hAnsi="Times New Roman" w:eastAsia="宋体"/>
          <w:sz w:val="24"/>
        </w:rPr>
        <w:t xml:space="preserve">监理人应按有关法律规定纳税，应缴纳的税金（含增值税）包括在合同价格之中。 4.1.3  </w:t>
      </w:r>
      <w:r>
        <w:rPr>
          <w:rFonts w:hint="eastAsia" w:ascii="Times New Roman" w:hAnsi="Times New Roman" w:eastAsia="宋体"/>
          <w:sz w:val="24"/>
        </w:rPr>
        <w:t>完成全部监理工作</w:t>
      </w:r>
      <w:r>
        <w:rPr>
          <w:rFonts w:ascii="Times New Roman" w:hAnsi="Times New Roman" w:eastAsia="宋体"/>
          <w:sz w:val="24"/>
        </w:rPr>
        <w:t>监理人应按合同约定以及委托人要求，完成合同约定的全部工作，并对工作中的任何缺陷 进行整改，使其满足合同约定的目的。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4.1.4  </w:t>
      </w:r>
      <w:r>
        <w:rPr>
          <w:rFonts w:hint="eastAsia" w:ascii="Times New Roman" w:hAnsi="Times New Roman" w:eastAsia="宋体"/>
          <w:sz w:val="24"/>
        </w:rPr>
        <w:t>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监理人应履行合同约定的其他义务。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1" w:name="_bookmark121"/>
      <w:bookmarkEnd w:id="111"/>
      <w:r>
        <w:rPr>
          <w:rFonts w:hint="eastAsia" w:ascii="Times New Roman" w:hAnsi="Times New Roman" w:eastAsia="黑体" w:cs="黑体"/>
          <w:b w:val="0"/>
          <w:bCs/>
          <w:color w:val="auto"/>
          <w:sz w:val="24"/>
          <w:szCs w:val="24"/>
          <w:lang w:val="en-US"/>
        </w:rPr>
        <w:t>4.2  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除专用合同条款另有约定外，履约保证金自合同生效之日起生效，在委托人签发竣工验收 证书之日起 28 日后失效。如果监理人不履行合同约定的义务或其履行不符合合同的约定，委托 人有权扣划相应金额的履约保证金。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2" w:name="_bookmark122"/>
      <w:bookmarkEnd w:id="112"/>
      <w:r>
        <w:rPr>
          <w:rFonts w:hint="eastAsia" w:ascii="Times New Roman" w:hAnsi="Times New Roman" w:eastAsia="黑体" w:cs="黑体"/>
          <w:b w:val="0"/>
          <w:bCs/>
          <w:color w:val="auto"/>
          <w:sz w:val="24"/>
          <w:szCs w:val="24"/>
          <w:lang w:val="en-US"/>
        </w:rPr>
        <w:t>4.3  联合体</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4.3.1 联合体各方应共同与委托人签订合同。联合体各方应为履行合同承担连带责任。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4.3.2 联合体协议经委托人确认后作为合同附件。在履行合同过程中，未经委托人同意，不 得修改联合体协议。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4.3.3   联合体牵头人或联合体授权的代表负责与委托人联系，并接受指示，负责组织联合体各成员全面履行合同。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3" w:name="_bookmark123"/>
      <w:bookmarkEnd w:id="113"/>
      <w:r>
        <w:rPr>
          <w:rFonts w:hint="eastAsia" w:ascii="Times New Roman" w:hAnsi="Times New Roman" w:eastAsia="黑体" w:cs="黑体"/>
          <w:b w:val="0"/>
          <w:bCs/>
          <w:color w:val="auto"/>
          <w:sz w:val="24"/>
          <w:szCs w:val="24"/>
          <w:lang w:val="en-US"/>
        </w:rPr>
        <w:t>4.4 总监理工程师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4.4.1   监理人应按合同协议书的约定指派总监理工程师，并在约定的期限内到职。监理人更换总监理工程师应事先征得委托人同意，并应在更换 14 天前将拟更换的总监理工程师的姓名和详细资料提交委托人。总监理工程师 2 天内不能履行职责的，应事先征得委托人同意，并委派 代表代行其职责。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4.4.2 总监理工程师应按合同约定以及委托人要求，负责组织合同工作的实施。在情况紧急 且无法与委托人取得联系时，可采取保证工程和人员生命财产安全的紧急措施，并在采取措施 后 24 小时内向委托人提交书面报告。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4.4.3 监理人为履行合同发出的一切函件均应盖有监理人单位章或由监理人授权的项目机 构章，并由监理人的总监理工程师签字确认。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4.4.4 按照专用合同条款约定，总监理工程师可以授权其下属人员履行其某项职责，但事先 应将这些人员的姓名和授权范围书面通知委托人和承包人。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4" w:name="_bookmark124"/>
      <w:bookmarkEnd w:id="114"/>
      <w:r>
        <w:rPr>
          <w:rFonts w:hint="eastAsia" w:ascii="Times New Roman" w:hAnsi="Times New Roman" w:eastAsia="黑体" w:cs="黑体"/>
          <w:b w:val="0"/>
          <w:bCs/>
          <w:color w:val="auto"/>
          <w:sz w:val="24"/>
          <w:szCs w:val="24"/>
          <w:lang w:val="en-US"/>
        </w:rPr>
        <w:t>4.5  监理人员的管理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4.5.1 监理人应在接到开始监理通知之日起 7 天内，向委托人提交监理项目机构以及人员安 排的报告，其内容应包括项目机构设置、主要监理人员和作业人员的名单及资格条件。主要监 理人员应相对稳定，更换主要监理人员的，应取得委托人的同意,并向委托人提交继任人员的资 格、管理经验等资料。总监理工程师的更换，应按照本章第 4.4.1 项规定执行。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4.5.2 除专用合同条款另有约定外，主要监理人员包括总监理工程师、专业监理工程师等； 其他人员包括各专业的监理员、资料员等。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4.5.3 监理人应保证其主要监理人员在合同期限内的任何时候，都能按时参加委托人组织的 工作会议。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4.5.4 国家规定应当持证上岗的工作人员均应持有相应的资格证明，委托人有权随时检查。 委托人认为有必要时，可以进行现场考核。</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5" w:name="_bookmark125"/>
      <w:bookmarkEnd w:id="115"/>
      <w:r>
        <w:rPr>
          <w:rFonts w:hint="eastAsia" w:ascii="Times New Roman" w:hAnsi="Times New Roman" w:eastAsia="黑体" w:cs="黑体"/>
          <w:b w:val="0"/>
          <w:bCs/>
          <w:color w:val="auto"/>
          <w:sz w:val="24"/>
          <w:szCs w:val="24"/>
          <w:lang w:val="en-US"/>
        </w:rPr>
        <w:t>4.6 撤换总监理工程师和其他人员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监理人应对其总监理工程师和其他人员进行有效管理。委托人要求撤换不能胜任本职工作、 行为不端或玩忽职守的总监理工程师和其他人员的，监理人应予以撤换。</w:t>
      </w:r>
      <w:bookmarkStart w:id="116" w:name="_bookmark126"/>
      <w:bookmarkEnd w:id="116"/>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4.7 保障人员的合法权益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4.7.1 监理人应与其雇佣的人员签订劳动合同，并按时发放工资。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4.7.2 监理人应按劳动法的规定安排工作时间，保证其雇佣人员享有休息和休假的权利。因 监理需要占用休假日或延长工作时间的，应不超过法律规定的限度，并按法律规定给予补休或付酬。</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4.7.3 监理人应按有关法律规定和合同约定，为其雇佣人员办理保险。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7" w:name="_bookmark127"/>
      <w:bookmarkEnd w:id="117"/>
      <w:r>
        <w:rPr>
          <w:rFonts w:hint="eastAsia" w:ascii="Times New Roman" w:hAnsi="Times New Roman" w:eastAsia="黑体" w:cs="黑体"/>
          <w:b w:val="0"/>
          <w:bCs/>
          <w:color w:val="auto"/>
          <w:sz w:val="24"/>
          <w:szCs w:val="24"/>
          <w:lang w:val="en-US"/>
        </w:rPr>
        <w:t>4.8 合同价款应专款专用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委托人按合同约定支付给监理人的各项价款，应专用于合同监理工作。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8" w:name="_bookmark128"/>
      <w:bookmarkEnd w:id="118"/>
      <w:r>
        <w:rPr>
          <w:rFonts w:hint="eastAsia" w:ascii="Times New Roman" w:hAnsi="Times New Roman" w:eastAsia="黑体" w:cs="黑体"/>
          <w:b w:val="0"/>
          <w:bCs/>
          <w:color w:val="auto"/>
          <w:sz w:val="28"/>
          <w:szCs w:val="28"/>
          <w:lang w:val="en-US" w:eastAsia="zh-CN"/>
        </w:rPr>
        <w:t>5.  监理要求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9" w:name="_bookmark129"/>
      <w:bookmarkEnd w:id="119"/>
      <w:r>
        <w:rPr>
          <w:rFonts w:hint="eastAsia" w:ascii="Times New Roman" w:hAnsi="Times New Roman" w:eastAsia="黑体" w:cs="黑体"/>
          <w:b w:val="0"/>
          <w:bCs/>
          <w:color w:val="auto"/>
          <w:sz w:val="24"/>
          <w:szCs w:val="24"/>
          <w:lang w:val="en-US"/>
        </w:rPr>
        <w:t>5.1  监理范围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5.1.1 本合同的监理范围包括工程范围、阶段范围和工作范围，具体监理范围应当根据三者之间的关联内容进行确定。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5.1.2 工程范围指所监理工程的建设内容，具体范围在专用合同条款中约定。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5.1.3 阶段范围指工程建设程序中的勘察阶段、设计阶段、施工阶段、缺陷责任期及保修阶 段中的一个或者多个阶段，具体范围在专用合同条款中约定。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5.1.4 工作范围指监理工作中的质量控制、进度控制、投资控制、合同管理、信息管理、组 织协调和安全监理、环保监理中的一项或者多项工作，具体范围在专用合同条款中约定。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0" w:name="_bookmark130"/>
      <w:bookmarkEnd w:id="120"/>
      <w:r>
        <w:rPr>
          <w:rFonts w:hint="eastAsia" w:ascii="Times New Roman" w:hAnsi="Times New Roman" w:eastAsia="黑体" w:cs="黑体"/>
          <w:b w:val="0"/>
          <w:bCs/>
          <w:color w:val="auto"/>
          <w:sz w:val="24"/>
          <w:szCs w:val="24"/>
          <w:lang w:val="en-US"/>
        </w:rPr>
        <w:t>5.2  监理依据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除专用合同条款另有约定外，本工程的监理依据如下：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（1）适用的法律、行政法规及部门规章；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（2）与工程有关的规范、标准、规程；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（3）工程勘察文件、设计文件及其他文件；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（4）本工程监理的委托合同及补充合同；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（5）委托人签订的勘察、设计和施工承包合同；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（6）合同履行中与监理服务有关的来往函件；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（7）其他监理依据。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121" w:name="_bookmark131"/>
      <w:bookmarkEnd w:id="121"/>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5.3  监理内容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除专用条件另有约定外，监理工作内容包括：</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（1）收到工程设计文件后编制监理规划，并在第一次工地会议 7 天前报委托人。根据有关 规定和监理工作需要，编制监理实施细则；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（2）熟悉工程设计文件，并参加由委托人主持的图纸会审和设计交底会议；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（3）参加由委托人主持的第一次工地会议；主持监理例会并根据工程需要主持或参加专题 会议；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（4）审查施工承包人提交的施工组织设计，重点审查其中的质量安全技术措施、专项施工 方案与工程建设强制性标准的符合性；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（5）检查施工承包人工程质量、安全生产管理制度及组织机构和人员资格；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（6）检查施工承包人专职安全生产管理人员的配备情况；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（7）审查施工承包人提交的施工进度计划，核查承包人对施工进度计划的调整；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（8）检查施工承包人的试验室；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（9）审核施工分包人资质条件；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（10）查验施工承包人的施工测量放线成果；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（11）审查工程开工条件，对条件具备的签发开工令；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（12）审查施工承包人报送的工程材料、构配件、设备质量证明文件的有效性和符合性， 并按规定对用于工程的材料采取平行检验或见证取样方式进行抽检；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（13）审核施工承包人提交的工程款支付申请，签发或出具工程款支付证书，并报委托人 审核、批准；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（14）在巡视、旁站和检验过程中，发现工程质量、施工安全存在事故隐患的，要求施工 承包人整改并报委托人；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（15）经委托人同意，签发工程暂停令和复工令；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（16）审查施工承包人提交的采用新材料、新工艺、新技术、新设备的论证材料及相关验 收标准；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（17）验收隐蔽工程、分部分项工程；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（18）审查施工承包人提交的工程变更申请，协调处理施工进度调整、费用索赔、合同争 议等事项；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（19）审查施工承包人提交的竣工验收申请，编写工程质量评估报告；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（20）参加工程竣工验收，签署竣工验收意见；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（21）审查施工承包人提交的竣工结算申请并报委托人；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（22）编制、整理工程监理归档文件并报委托人。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2" w:name="_bookmark132"/>
      <w:bookmarkEnd w:id="122"/>
      <w:r>
        <w:rPr>
          <w:rFonts w:hint="eastAsia" w:ascii="Times New Roman" w:hAnsi="Times New Roman" w:eastAsia="黑体" w:cs="黑体"/>
          <w:b w:val="0"/>
          <w:bCs/>
          <w:color w:val="auto"/>
          <w:sz w:val="24"/>
          <w:szCs w:val="24"/>
          <w:lang w:val="en-US"/>
        </w:rPr>
        <w:t>5.4 监理文件要求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5.4.1 监理文件的编制应符合法律、规范标准的强制性规定和委托人要求，相关的监理依据 应当完整准确，文件内容和相应数据应当真实可靠。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5.4.2 监理文件的深度应满足本阶段相应监理工作的规定要求，满足委托人的下步工作需要， 并应符合国家和行业现行规定。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5.4.3 本工程监理文件的具体类别、编制要求、编制内容、提交时间和份数等，在专用合同 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3" w:name="_bookmark133"/>
      <w:bookmarkEnd w:id="123"/>
      <w:r>
        <w:rPr>
          <w:rFonts w:hint="eastAsia" w:ascii="Times New Roman" w:hAnsi="Times New Roman" w:eastAsia="黑体" w:cs="黑体"/>
          <w:b w:val="0"/>
          <w:bCs/>
          <w:color w:val="auto"/>
          <w:sz w:val="28"/>
          <w:szCs w:val="28"/>
          <w:lang w:val="en-US" w:eastAsia="zh-CN"/>
        </w:rPr>
        <w:t>6.  开始监理和完成监理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4" w:name="_bookmark134"/>
      <w:bookmarkEnd w:id="124"/>
      <w:r>
        <w:rPr>
          <w:rFonts w:hint="eastAsia" w:ascii="Times New Roman" w:hAnsi="Times New Roman" w:eastAsia="黑体" w:cs="黑体"/>
          <w:b w:val="0"/>
          <w:bCs/>
          <w:color w:val="auto"/>
          <w:sz w:val="24"/>
          <w:szCs w:val="24"/>
          <w:lang w:val="en-US"/>
        </w:rPr>
        <w:t>6.1  开始监理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6.1.1 符合专用合同条款约定的开始监理条件的，委托人应提前 7 天向监理人发出开始监理 通知。监理服务期限自开始监理通知中载明的开始监理日期起计算。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6.1.2 除专用合同条款另有约定外，因委托人原因造成合同签订之日起 90 天内未能发出开 始监理通知的，监理人有权提出价格调整要求，或者解除合同。委托人应当承担由此增加的费 用和（或）周期延误。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5" w:name="_bookmark135"/>
      <w:bookmarkEnd w:id="125"/>
      <w:r>
        <w:rPr>
          <w:rFonts w:hint="eastAsia" w:ascii="Times New Roman" w:hAnsi="Times New Roman" w:eastAsia="黑体" w:cs="黑体"/>
          <w:b w:val="0"/>
          <w:bCs/>
          <w:color w:val="auto"/>
          <w:sz w:val="24"/>
          <w:szCs w:val="24"/>
          <w:lang w:val="en-US"/>
        </w:rPr>
        <w:t>6.2 监理周期延误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在履行合同过程中，由于下列原因造成监理服务期限延误的，委托人应当延长监理服务期 限并增加监理报酬，具体方法在专用合同条款中约定。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（1）合同变更；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（2）因委托人原因导致的监理工作暂停；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（3）未按合同约定及时支付监理报酬；</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（4）未及时履行合同约定的相关义务；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（5）由于承包人延误、行政管理造成的监理服务期延误；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（6）造成监理服务期限延误的其他原因。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6" w:name="_bookmark136"/>
      <w:bookmarkEnd w:id="126"/>
      <w:r>
        <w:rPr>
          <w:rFonts w:hint="eastAsia" w:ascii="Times New Roman" w:hAnsi="Times New Roman" w:eastAsia="黑体" w:cs="黑体"/>
          <w:b w:val="0"/>
          <w:bCs/>
          <w:color w:val="auto"/>
          <w:sz w:val="24"/>
          <w:szCs w:val="24"/>
          <w:lang w:val="en-US"/>
        </w:rPr>
        <w:t>6.3  完成监理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6.3.1   监理人应当根据法律、规范标准、合同约定和委托人要求实施和完成监理，并编制和移交监理文件。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6.3.2 根据委托人要求或者基于专业能力判断，监理人认为能够提前完成监理的，可向委托 人递交一份提前完成监理建议书，包括实施方案、提前时间、监理报酬变动等内容。除专用合 同条款另有约定之外，委托人接受建议书的，不因提前完成监理而减少监理报酬；增加监理报 酬的，所增费用由委托人承担。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6.3.3 缺陷修复监理指缺陷责任期间，监理人对承包人修复质量缺陷进行的监理。缺陷修复 监理的责任由监理人负责。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6.3.4 委托人应当及时接收监理人提交的监理文件。如无正当理由拒收的，视为委托人已经 接收监理文件。接收监理文件时，委托人应向监理人出具文件签收凭证，凭证内容包括文件名 称、文件内容、文件形式、份数、提交和接收日期、提交人与接收人的亲笔签名等。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6.3.5 除专用合同条款另有约定外，监理文件包括纸质文件和电子文件两种形式，两者若有 不一致时，应以纸质文件为准。纸质文件应当加盖单位章和总监理工程师的注册执业印章，具 体份数、纸幅、装订格式等要求，应在专用合同条款中约定；电子文件应使用光盘和 U 盘分别 贮存。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7" w:name="_bookmark137"/>
      <w:bookmarkEnd w:id="127"/>
      <w:r>
        <w:rPr>
          <w:rFonts w:hint="eastAsia" w:ascii="Times New Roman" w:hAnsi="Times New Roman" w:eastAsia="黑体" w:cs="黑体"/>
          <w:b w:val="0"/>
          <w:bCs/>
          <w:color w:val="auto"/>
          <w:sz w:val="28"/>
          <w:szCs w:val="28"/>
          <w:lang w:val="en-US" w:eastAsia="zh-CN"/>
        </w:rPr>
        <w:t>7.  监理责任与保险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8" w:name="_bookmark138"/>
      <w:bookmarkEnd w:id="128"/>
      <w:r>
        <w:rPr>
          <w:rFonts w:hint="eastAsia" w:ascii="Times New Roman" w:hAnsi="Times New Roman" w:eastAsia="黑体" w:cs="黑体"/>
          <w:b w:val="0"/>
          <w:bCs/>
          <w:color w:val="auto"/>
          <w:sz w:val="24"/>
          <w:szCs w:val="24"/>
          <w:lang w:val="en-US"/>
        </w:rPr>
        <w:t>7.1 监理责任主体</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7.1.1 监理人应运用一切合理的专业技术、知识技能和项目经验，按照职业道德准则和行业 公认标准尽其全部职责，勤勉、谨慎、公正地履行其在本合同项下的责任和义务。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7.1.2 监理责任为监理单位项目负责人终身责任制。总监理工程师应当按照法律法规、有关 技术标准、设计文件和工程承包合同进行监理，对施工质量承担监理责任。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7.1.3 总监理工程师应当在办理工程质量监督手续前签署工程质量终身责任承诺书，连同法 定代表人出具的授权书，报工程质量监督机构备案。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9" w:name="_bookmark139"/>
      <w:bookmarkEnd w:id="129"/>
      <w:r>
        <w:rPr>
          <w:rFonts w:hint="eastAsia" w:ascii="Times New Roman" w:hAnsi="Times New Roman" w:eastAsia="黑体" w:cs="黑体"/>
          <w:b w:val="0"/>
          <w:bCs/>
          <w:color w:val="auto"/>
          <w:sz w:val="24"/>
          <w:szCs w:val="24"/>
          <w:lang w:val="en-US"/>
        </w:rPr>
        <w:t>7.2 监理责任保险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除专用合同条款另有约定外，建议监理人根据工程情况对监理责任进行保险，并在合同履行期间保持足额、有效。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130" w:name="_bookmark140"/>
      <w:bookmarkEnd w:id="130"/>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8.  合同变更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1" w:name="_bookmark141"/>
      <w:bookmarkEnd w:id="131"/>
      <w:r>
        <w:rPr>
          <w:rFonts w:hint="eastAsia" w:ascii="Times New Roman" w:hAnsi="Times New Roman" w:eastAsia="黑体" w:cs="黑体"/>
          <w:b w:val="0"/>
          <w:bCs/>
          <w:color w:val="auto"/>
          <w:sz w:val="24"/>
          <w:szCs w:val="24"/>
          <w:lang w:val="en-US"/>
        </w:rPr>
        <w:t>8.1  变更情形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8.1.1 合同履行中发生下述情形时，合同一方均可向对方提出变更请求，经双方协商一致后 进行变更，监理服务期限和监理报酬的调整方法在专用合同条款中约定。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（1）监理范围发生变化；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（2）除不可抗力外，非监理人的原因引起的周期延误；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（3）非监理人的原因，对工程同一部分重复进行监理；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（4）非监理人的原因，对工程暂停监理及恢复监理。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8.1.2 基准日后，因颁布新的或修订原有法律、法规、规范和标准等引发合同变更情形的， 按照上述约定进行调整。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2" w:name="_bookmark142"/>
      <w:bookmarkEnd w:id="132"/>
      <w:r>
        <w:rPr>
          <w:rFonts w:hint="eastAsia" w:ascii="Times New Roman" w:hAnsi="Times New Roman" w:eastAsia="黑体" w:cs="黑体"/>
          <w:b w:val="0"/>
          <w:bCs/>
          <w:color w:val="auto"/>
          <w:sz w:val="24"/>
          <w:szCs w:val="24"/>
          <w:lang w:val="en-US"/>
        </w:rPr>
        <w:t>8.2  合理化建议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8.2.1   合同履行中，监理人可对委托人要求提出合理化建议。合理化建议应以书面形式提交委托人，被委托人采纳并构成变更的，执行第 8.1 款约定。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8.2.2 监理人提出的合理化建议降低了工程投资、缩短了施工期限或者提高了工程经济效益 的，委托人应按专用合同条款中的约定给予奖励。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3" w:name="_bookmark143"/>
      <w:bookmarkEnd w:id="133"/>
      <w:r>
        <w:rPr>
          <w:rFonts w:hint="eastAsia" w:ascii="Times New Roman" w:hAnsi="Times New Roman" w:eastAsia="黑体" w:cs="黑体"/>
          <w:b w:val="0"/>
          <w:bCs/>
          <w:color w:val="auto"/>
          <w:sz w:val="28"/>
          <w:szCs w:val="28"/>
          <w:lang w:val="en-US" w:eastAsia="zh-CN"/>
        </w:rPr>
        <w:t>9.  合同价格与支付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4" w:name="_bookmark144"/>
      <w:bookmarkEnd w:id="134"/>
      <w:r>
        <w:rPr>
          <w:rFonts w:hint="eastAsia" w:ascii="Times New Roman" w:hAnsi="Times New Roman" w:eastAsia="黑体" w:cs="黑体"/>
          <w:b w:val="0"/>
          <w:bCs/>
          <w:color w:val="auto"/>
          <w:sz w:val="24"/>
          <w:szCs w:val="24"/>
          <w:lang w:val="en-US"/>
        </w:rPr>
        <w:t>9.1  合同价格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9.1.1 本合同的价款确定方式、调整方式和风险范围划分，在专用合同条款中约定。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9.1.2 除专用合同条款另有约定外，合同价格应当包括收集资料、踏勘现场、制订纲要、实 施监理、编制监理文件等全部费用和国家规定的增值税税金。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9.1.3 委托人要求监理人进行外出考察、试验检测、专项咨询或专家评审时，相应费用不含 在合同价格之中，由委托人另行支付。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5" w:name="_bookmark145"/>
      <w:bookmarkEnd w:id="135"/>
      <w:r>
        <w:rPr>
          <w:rFonts w:hint="eastAsia" w:ascii="Times New Roman" w:hAnsi="Times New Roman" w:eastAsia="黑体" w:cs="黑体"/>
          <w:b w:val="0"/>
          <w:bCs/>
          <w:color w:val="auto"/>
          <w:sz w:val="24"/>
          <w:szCs w:val="24"/>
          <w:lang w:val="en-US"/>
        </w:rPr>
        <w:t>9.2  预付款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9.2.1 预付款应专用于本工程的监理。预付款的额度、支付方式及抵扣方式在专用合同条款 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9.2.2 委托人应在收到预付款支付申请后 28 天内，将预付款支付给监理人；监理人应当提 供等额的增值税发票。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6" w:name="_bookmark146"/>
      <w:bookmarkEnd w:id="136"/>
      <w:r>
        <w:rPr>
          <w:rFonts w:hint="eastAsia" w:ascii="Times New Roman" w:hAnsi="Times New Roman" w:eastAsia="黑体" w:cs="黑体"/>
          <w:b w:val="0"/>
          <w:bCs/>
          <w:color w:val="auto"/>
          <w:sz w:val="24"/>
          <w:szCs w:val="24"/>
          <w:lang w:val="en-US"/>
        </w:rPr>
        <w:t>9.3  中期支付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9.3.1 监理人应按委托人批准或专用合同条款约定的格式及份数，向委托人提交中期支付申 请，并附相应的支持性证明文件。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9.3.2 委托人应在收到中期支付申请后的 28 天内，将应付款项支付给监理人；监理人应当 提供等额的增值税发票。委托人未能在前述时间内完成审批或不予答复的，视为委托人同意中期支付申请。委托人不按期支付的，按专用合同条款的约定支付逾期付款违约金。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9.3.3 中期支付涉及政府投资资金的，按照国库集中支付等国家相关规定和专用合同条款的 约定执行。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7" w:name="_bookmark147"/>
      <w:bookmarkEnd w:id="137"/>
      <w:r>
        <w:rPr>
          <w:rFonts w:hint="eastAsia" w:ascii="Times New Roman" w:hAnsi="Times New Roman" w:eastAsia="黑体" w:cs="黑体"/>
          <w:b w:val="0"/>
          <w:bCs/>
          <w:color w:val="auto"/>
          <w:sz w:val="24"/>
          <w:szCs w:val="24"/>
          <w:lang w:val="en-US"/>
        </w:rPr>
        <w:t>9.4  费用结算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9.4.1 合同工作完成后，监理人可按专用合同条款约定的份数和期限，向委托人提交监理费 用结算申请，并提供相关证明材料。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9.4.2 委托人应在收到费用结算申请后的 28 天内，将应付款项支付给监理人；监理人应当 提供等额的增值税发票。委托人未能在前述时间内完成审批或不予答复的，视为委托人同意费 用结算申请。委托人不按期支付的，按专用合同条款的约定支付逾期付款违约金。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9.4.3   委托人对费用结算申请内容有异议的，有权要求监理人进行修正和提供补充资料，由监理人重新提交。监理人对此有异议的，按第 12 条的约定执行。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9.4.4 最终结清付款涉及政府投资资金的，按第 9.3.3 项的约定执行。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8" w:name="_bookmark148"/>
      <w:bookmarkEnd w:id="138"/>
      <w:r>
        <w:rPr>
          <w:rFonts w:hint="eastAsia" w:ascii="Times New Roman" w:hAnsi="Times New Roman" w:eastAsia="黑体" w:cs="黑体"/>
          <w:b w:val="0"/>
          <w:bCs/>
          <w:color w:val="auto"/>
          <w:sz w:val="28"/>
          <w:szCs w:val="28"/>
          <w:lang w:val="en-US" w:eastAsia="zh-CN"/>
        </w:rPr>
        <w:t>10.  不可抗力</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9" w:name="_bookmark149"/>
      <w:bookmarkEnd w:id="139"/>
      <w:r>
        <w:rPr>
          <w:rFonts w:hint="eastAsia" w:ascii="Times New Roman" w:hAnsi="Times New Roman" w:eastAsia="黑体" w:cs="黑体"/>
          <w:b w:val="0"/>
          <w:bCs/>
          <w:color w:val="auto"/>
          <w:sz w:val="24"/>
          <w:szCs w:val="24"/>
          <w:lang w:val="en-US"/>
        </w:rPr>
        <w:t>10.1 不可抗力的确认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10.1.1 不可抗力是指监理人和委托人在订立合同时不可预见，在履行合同过程中不可避免 发生并不能克服的自然灾害和社会性突发事件，如地震、海啸、瘟疫、水灾、骚乱、暴动、战 争和专用合同条款约定的其他情形。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10.1.2 不可抗力发生后，委托人和监理人应及时认真统计所造成的损失，收集不可抗力造 成损失的证据。合同双方对是否属于不可抗力或其损失的意见不一致的，由合同双方协商确定。</w:t>
      </w: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jc w:val="both"/>
        <w:textAlignment w:val="auto"/>
        <w:rPr>
          <w:rFonts w:hint="eastAsia" w:ascii="Times New Roman" w:hAnsi="Times New Roman" w:eastAsia="黑体" w:cs="黑体"/>
          <w:b w:val="0"/>
          <w:bCs/>
          <w:color w:val="auto"/>
          <w:sz w:val="24"/>
          <w:szCs w:val="24"/>
          <w:lang w:val="en-US" w:eastAsia="zh-CN" w:bidi="zh-CN"/>
        </w:rPr>
      </w:pPr>
      <w:bookmarkStart w:id="140" w:name="_bookmark150"/>
      <w:bookmarkEnd w:id="140"/>
      <w:r>
        <w:rPr>
          <w:rFonts w:ascii="Times New Roman" w:hAnsi="Times New Roman" w:eastAsia="宋体"/>
          <w:sz w:val="24"/>
        </w:rPr>
        <w:br w:type="textWrapping"/>
      </w:r>
      <w:r>
        <w:rPr>
          <w:rFonts w:hint="eastAsia" w:ascii="Times New Roman" w:hAnsi="Times New Roman" w:eastAsia="黑体" w:cs="黑体"/>
          <w:b w:val="0"/>
          <w:bCs/>
          <w:color w:val="auto"/>
          <w:sz w:val="24"/>
          <w:szCs w:val="24"/>
          <w:lang w:val="en-US" w:eastAsia="zh-CN" w:bidi="zh-CN"/>
        </w:rPr>
        <w:t>10.2 不可抗力的通知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10.2.1 合同一方当事人遇到不可抗力事件，使其履行合同义务受到阻碍时，应立即通知合 同另一方当事人，书面说明不可抗力和受阻碍的详细情况，并提供必要的证明。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10.2.2  如不可抗力持续发生，合同一方当事人应及时向合同另一方当事人提交中间报告，说明不可抗力和履行合同受阻的情况，并于不可抗力事件结束后 28 天内提交最终报告及有关资料。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jc w:val="both"/>
        <w:textAlignment w:val="auto"/>
        <w:rPr>
          <w:rFonts w:hint="eastAsia" w:ascii="Times New Roman" w:hAnsi="Times New Roman" w:eastAsia="黑体" w:cs="黑体"/>
          <w:b w:val="0"/>
          <w:bCs/>
          <w:color w:val="auto"/>
          <w:sz w:val="24"/>
          <w:szCs w:val="24"/>
          <w:lang w:val="en-US" w:eastAsia="zh-CN" w:bidi="zh-CN"/>
        </w:rPr>
      </w:pPr>
      <w:bookmarkStart w:id="141" w:name="_bookmark151"/>
      <w:bookmarkEnd w:id="141"/>
      <w:r>
        <w:rPr>
          <w:rFonts w:hint="eastAsia" w:ascii="Times New Roman" w:hAnsi="Times New Roman" w:eastAsia="黑体" w:cs="黑体"/>
          <w:b w:val="0"/>
          <w:bCs/>
          <w:color w:val="auto"/>
          <w:sz w:val="24"/>
          <w:szCs w:val="24"/>
          <w:lang w:val="en-US" w:eastAsia="zh-CN" w:bidi="zh-CN"/>
        </w:rPr>
        <w:t>10.3  不可抗力后果及其处理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10.3.1 不可抗力引起的后果及其损失，应由合同当事人依据法律规定各自承担。不可抗力 发生前已完成的监理工作，应当按照合同约定进行支付。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10.3.2 不可抗力发生后，合同当事人应当采取有效措施避免损失进一步扩大，如未采取有 效措施致使损失扩大的，应当自行承担扩大部分的损失。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10.3.3 因一方当事人迟延履行合同义务，致使迟延履行期间遭遇不可抗力的，应由该当事 人承担全部损失。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42" w:name="_bookmark152"/>
      <w:bookmarkEnd w:id="142"/>
      <w:r>
        <w:rPr>
          <w:rFonts w:hint="eastAsia" w:ascii="Times New Roman" w:hAnsi="Times New Roman" w:eastAsia="黑体" w:cs="黑体"/>
          <w:b w:val="0"/>
          <w:bCs/>
          <w:color w:val="auto"/>
          <w:sz w:val="28"/>
          <w:szCs w:val="28"/>
          <w:lang w:val="en-US" w:eastAsia="zh-CN"/>
        </w:rPr>
        <w:t>11.  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jc w:val="both"/>
        <w:textAlignment w:val="auto"/>
        <w:rPr>
          <w:rFonts w:hint="eastAsia" w:ascii="Times New Roman" w:hAnsi="Times New Roman" w:eastAsia="黑体" w:cs="黑体"/>
          <w:b w:val="0"/>
          <w:bCs/>
          <w:color w:val="auto"/>
          <w:sz w:val="24"/>
          <w:szCs w:val="24"/>
          <w:lang w:val="en-US" w:eastAsia="zh-CN" w:bidi="zh-CN"/>
        </w:rPr>
      </w:pPr>
      <w:bookmarkStart w:id="143" w:name="_bookmark153"/>
      <w:bookmarkEnd w:id="143"/>
      <w:r>
        <w:rPr>
          <w:rFonts w:hint="eastAsia" w:ascii="Times New Roman" w:hAnsi="Times New Roman" w:eastAsia="黑体" w:cs="黑体"/>
          <w:b w:val="0"/>
          <w:bCs/>
          <w:color w:val="auto"/>
          <w:sz w:val="24"/>
          <w:szCs w:val="24"/>
          <w:lang w:val="en-US" w:eastAsia="zh-CN" w:bidi="zh-CN"/>
        </w:rPr>
        <w:t>11.1  监理人违约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11.1.1 合同履行中发生下列情况之一的，属监理人违约：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（1）监理文件不符合规范标准以及合同约定；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（2）监理人转让监理工作；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（3）监理人未按合同约定实施监理并造成工程损失；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（4）监理人无法履行或停止履行合同；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（5）监理人不履行合同约定的其他义务。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11.1.2 监理人发生违约情况时，委托人可向监理人发出整改通知，要求其在限定期限内纠正；逾期仍不纠正的，委托人有权解除合同并向监理人发出解除合同通知。监理人应当承担由 于违约所造成的费用增加、周期延误和委托人损失等。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jc w:val="both"/>
        <w:textAlignment w:val="auto"/>
        <w:rPr>
          <w:rFonts w:hint="eastAsia" w:ascii="Times New Roman" w:hAnsi="Times New Roman" w:eastAsia="黑体" w:cs="黑体"/>
          <w:b w:val="0"/>
          <w:bCs/>
          <w:color w:val="auto"/>
          <w:sz w:val="24"/>
          <w:szCs w:val="24"/>
          <w:lang w:val="en-US" w:eastAsia="zh-CN" w:bidi="zh-CN"/>
        </w:rPr>
      </w:pPr>
      <w:bookmarkStart w:id="144" w:name="_bookmark154"/>
      <w:bookmarkEnd w:id="144"/>
      <w:r>
        <w:rPr>
          <w:rFonts w:hint="eastAsia" w:ascii="Times New Roman" w:hAnsi="Times New Roman" w:eastAsia="黑体" w:cs="黑体"/>
          <w:b w:val="0"/>
          <w:bCs/>
          <w:color w:val="auto"/>
          <w:sz w:val="24"/>
          <w:szCs w:val="24"/>
          <w:lang w:val="en-US" w:eastAsia="zh-CN" w:bidi="zh-CN"/>
        </w:rPr>
        <w:t>12.2 委托人违约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12.2.1 合同履行中发生下列情况之一的，属委托人违约：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（1）委托人未按合同约定支付监理报酬；</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（2）委托人原因造成监理停止；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（3）委托人无法履行或停止履行合同；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（4）委托人不履行合同约定的其他义务。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11.2.2 委托人发生违约情况时，监理人可向委托人发出暂停监理通知，要求其在限定期限 内纠正；逾期仍不纠正的，监理人有权解除合同并向委托人发出解除合同通知。委托人应当承 担由于违约所造成的费用增加、周期延误和监理人损失等。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jc w:val="both"/>
        <w:textAlignment w:val="auto"/>
        <w:rPr>
          <w:rFonts w:hint="eastAsia" w:ascii="Times New Roman" w:hAnsi="Times New Roman" w:eastAsia="黑体" w:cs="黑体"/>
          <w:b w:val="0"/>
          <w:bCs/>
          <w:color w:val="auto"/>
          <w:sz w:val="24"/>
          <w:szCs w:val="24"/>
          <w:lang w:val="en-US" w:eastAsia="zh-CN" w:bidi="zh-CN"/>
        </w:rPr>
      </w:pPr>
      <w:bookmarkStart w:id="145" w:name="_bookmark155"/>
      <w:bookmarkEnd w:id="145"/>
      <w:r>
        <w:rPr>
          <w:rFonts w:hint="eastAsia" w:ascii="Times New Roman" w:hAnsi="Times New Roman" w:eastAsia="黑体" w:cs="黑体"/>
          <w:b w:val="0"/>
          <w:bCs/>
          <w:color w:val="auto"/>
          <w:sz w:val="24"/>
          <w:szCs w:val="24"/>
          <w:lang w:val="en-US" w:eastAsia="zh-CN" w:bidi="zh-CN"/>
        </w:rPr>
        <w:t>11.3  第三人造成的违约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在履行合同过程中，一方当事人因第三人的原因造成违约的，应当向对方当事人承担违约 责任。一方当事人和第三人之间的纠纷，依照法律规定或者按照约定解决。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46" w:name="_bookmark156"/>
      <w:bookmarkEnd w:id="146"/>
      <w:r>
        <w:rPr>
          <w:rFonts w:hint="eastAsia" w:ascii="Times New Roman" w:hAnsi="Times New Roman" w:eastAsia="黑体" w:cs="黑体"/>
          <w:b w:val="0"/>
          <w:bCs/>
          <w:color w:val="auto"/>
          <w:sz w:val="28"/>
          <w:szCs w:val="28"/>
          <w:lang w:val="en-US" w:eastAsia="zh-CN"/>
        </w:rPr>
        <w:t>12.  争议的解决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委托人和监理人在履行合同中发生争议的，可以友好协商解决。合同当事人友好协商解决 不成的，可在专用合同条款中约定下列一种方式解决：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（1）向约定的仲裁委员会申请仲裁；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（2）向有管辖权的人民法院提起诉讼。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147" w:name="_bookmark157"/>
      <w:bookmarkEnd w:id="147"/>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第二节专用合同条款</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footerReference r:id="rId6" w:type="default"/>
          <w:pgSz w:w="12240" w:h="15840"/>
          <w:pgMar w:top="1400" w:right="1720" w:bottom="1120" w:left="1720" w:header="0" w:footer="921" w:gutter="0"/>
        </w:sectPr>
      </w:pPr>
      <w:sdt>
        <w:sdtPr>
          <w:rPr>
            <w:rFonts w:hint="eastAsia" w:ascii="Times New Roman" w:hAnsi="Times New Roman" w:eastAsia="宋体" w:cs="仿宋"/>
            <w:b w:val="0"/>
            <w:bCs/>
            <w:color w:val="0000FF"/>
            <w:sz w:val="24"/>
            <w:szCs w:val="21"/>
            <w:lang w:val="zh-CN" w:eastAsia="zh-CN" w:bidi="zh-CN"/>
          </w:rPr>
          <w:id w:val="147460897"/>
          <w:placeholder>
            <w:docPart w:val="{0c34b971-135f-49aa-9671-75ddf337618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48" w:name="_bookmark158"/>
      <w:bookmarkEnd w:id="148"/>
      <w:r>
        <w:rPr>
          <w:rFonts w:hint="eastAsia" w:ascii="Times New Roman" w:hAnsi="Times New Roman" w:eastAsia="黑体" w:cs="黑体"/>
          <w:b w:val="0"/>
          <w:bCs/>
          <w:color w:val="auto"/>
          <w:sz w:val="28"/>
          <w:szCs w:val="28"/>
          <w:lang w:val="en-US" w:eastAsia="zh-CN"/>
        </w:rPr>
        <w:t>第三节合同附件格式</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pgSz w:w="12240" w:h="15840"/>
          <w:pgMar w:top="1400" w:right="172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9" w:name="_bookmark159"/>
      <w:bookmarkEnd w:id="149"/>
      <w:r>
        <w:rPr>
          <w:rFonts w:hint="eastAsia" w:ascii="Times New Roman" w:hAnsi="Times New Roman" w:eastAsia="黑体" w:cs="黑体"/>
          <w:b w:val="0"/>
          <w:bCs/>
          <w:color w:val="auto"/>
          <w:sz w:val="24"/>
          <w:szCs w:val="24"/>
          <w:lang w:val="en-US"/>
        </w:rPr>
        <w:t>附件一：合同协议书</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sz w:val="24"/>
        </w:rPr>
        <w:t>（委托人名称，以下简称“委托人”）为实施</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（项目名称），已接受</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（监理人名称，以下简称“监理人”）对该项目监理投标。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委托人和监理人共同达成如下协议。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 本协议书与下列文件一起构成合同文件：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（3）专用合同条款；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（4）通用合同条款；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（5）委托人要求；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（6）监理报酬清单；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（7）监理大纲；</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（8）其他合同文件。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上述合同文件互相补充和解释。如果合同文件之间存在矛盾或不一致之处，以上述文件 的排列顺序在先者为准。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 签约合同价：人民币（大写）</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 总监理工程师：</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 监理工作质量符合的标准和要求：</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 监理人承诺按合同约定承担工程的监理工作。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 委托人承诺按合同约定的条件、时间和方式向监理人支付合同价款。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  监理人计划开始监理日期：</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，实际日期按照委托人在开始监理通知中载</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明的开始监理日期为准。监理服务期限为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9. 本合同协议书一式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份，合同双方各执</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 合同未尽事宜，双方另行签订补充协议。补充协议是合同的组成部分。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580" w:bottom="1120" w:left="1700" w:header="0" w:footer="921" w:gutter="0"/>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委托人：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r>
        <w:rPr>
          <w:rFonts w:ascii="Times New Roman" w:hAnsi="Times New Roman" w:eastAsia="宋体"/>
          <w:sz w:val="24"/>
        </w:rPr>
        <w:tab/>
      </w:r>
      <w:r>
        <w:rPr>
          <w:rFonts w:ascii="Times New Roman" w:hAnsi="Times New Roman" w:eastAsia="宋体"/>
          <w:sz w:val="24"/>
        </w:rPr>
        <w:t>监理人：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月</w:t>
      </w:r>
      <w:r>
        <w:rPr>
          <w:rFonts w:ascii="Times New Roman" w:hAnsi="Times New Roman" w:eastAsia="宋体"/>
          <w:sz w:val="24"/>
        </w:rPr>
        <w:tab/>
      </w:r>
      <w:r>
        <w:rPr>
          <w:rFonts w:ascii="Times New Roman" w:hAnsi="Times New Roman" w:eastAsia="宋体"/>
          <w:sz w:val="24"/>
        </w:rPr>
        <w:t>日</w:t>
      </w:r>
      <w:r>
        <w:rPr>
          <w:rFonts w:ascii="Times New Roman" w:hAnsi="Times New Roman" w:eastAsia="宋体"/>
          <w:sz w:val="24"/>
        </w:rPr>
        <w:tab/>
      </w:r>
      <w:r>
        <w:rPr>
          <w:rFonts w:ascii="Times New Roman" w:hAnsi="Times New Roman" w:eastAsia="宋体"/>
          <w:sz w:val="24"/>
        </w:rPr>
        <w:t xml:space="preserve"> </w:t>
      </w:r>
      <w:r>
        <w:rPr>
          <w:rFonts w:ascii="Times New Roman" w:hAnsi="Times New Roman" w:eastAsia="宋体"/>
          <w:sz w:val="24"/>
        </w:rPr>
        <w:tab/>
      </w:r>
      <w:r>
        <w:rPr>
          <w:rFonts w:hint="eastAsia" w:ascii="Times New Roman" w:hAnsi="Times New Roman"/>
          <w:sz w:val="24"/>
          <w:lang w:val="en-US" w:eastAsia="zh-CN"/>
        </w:rPr>
        <w:t xml:space="preserve">               </w:t>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720" w:bottom="1120" w:left="1700" w:header="0" w:footer="921" w:gutter="0"/>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sectPr>
          <w:type w:val="continuous"/>
          <w:pgSz w:w="12240" w:h="15840"/>
          <w:pgMar w:top="1500" w:right="1580" w:bottom="1120" w:left="1700" w:header="0" w:footer="921" w:gutter="0"/>
        </w:sectPr>
      </w:pPr>
      <w:bookmarkStart w:id="150" w:name="_bookmark160"/>
      <w:bookmarkEnd w:id="150"/>
      <w:r>
        <w:rPr>
          <w:rFonts w:hint="eastAsia" w:ascii="Times New Roman" w:hAnsi="Times New Roman" w:eastAsia="黑体" w:cs="黑体"/>
          <w:b w:val="0"/>
          <w:bCs/>
          <w:color w:val="auto"/>
          <w:sz w:val="24"/>
          <w:szCs w:val="24"/>
          <w:lang w:val="en-US" w:eastAsia="zh-CN"/>
        </w:rPr>
        <w:t>附件二：履约保证金格式</w:t>
      </w:r>
    </w:p>
    <w:p>
      <w:pPr>
        <w:pStyle w:val="6"/>
        <w:pageBreakBefore w:val="0"/>
        <w:widowControl w:val="0"/>
        <w:kinsoku/>
        <w:wordWrap/>
        <w:overflowPunct/>
        <w:topLinePunct w:val="0"/>
        <w:autoSpaceDE/>
        <w:autoSpaceDN/>
        <w:bidi w:val="0"/>
        <w:adjustRightInd w:val="0"/>
        <w:snapToGrid w:val="0"/>
        <w:spacing w:before="164" w:line="300" w:lineRule="auto"/>
        <w:ind w:right="102"/>
        <w:jc w:val="both"/>
        <w:textAlignment w:val="auto"/>
      </w:pPr>
      <w:r>
        <w:rPr>
          <w:rFonts w:hint="eastAsia" w:ascii="Times New Roman" w:hAnsi="Times New Roman"/>
          <w:b w:val="0"/>
          <w:i w:val="0"/>
          <w:sz w:val="24"/>
          <w:lang w:val="en-US" w:eastAsia="zh-CN"/>
        </w:rPr>
        <w:t>如采用银行保函，格式如下：</w:t>
      </w:r>
    </w:p>
    <w:p>
      <w:pPr>
        <w:pStyle w:val="6"/>
        <w:pageBreakBefore w:val="0"/>
        <w:widowControl w:val="0"/>
        <w:kinsoku/>
        <w:wordWrap/>
        <w:overflowPunct/>
        <w:topLinePunct w:val="0"/>
        <w:autoSpaceDE/>
        <w:autoSpaceDN/>
        <w:bidi w:val="0"/>
        <w:adjustRightInd w:val="0"/>
        <w:snapToGrid w:val="0"/>
        <w:spacing w:before="164" w:line="300" w:lineRule="auto"/>
        <w:ind w:right="102"/>
        <w:jc w:val="center"/>
        <w:textAlignment w:val="auto"/>
        <w:rPr>
          <w:rFonts w:ascii="Times New Roman" w:hAnsi="Times New Roman" w:eastAsia="宋体"/>
          <w:b w:val="0"/>
          <w:i w:val="0"/>
          <w:sz w:val="24"/>
        </w:rPr>
      </w:pPr>
      <w:r>
        <w:rPr>
          <w:rFonts w:ascii="Times New Roman" w:hAnsi="Times New Roman" w:eastAsia="宋体"/>
          <w:b w:val="0"/>
          <w:i w:val="0"/>
          <w:sz w:val="24"/>
        </w:rPr>
        <w:t>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b w:val="0"/>
          <w:w w:val="100"/>
          <w:sz w:val="24"/>
          <w:u w:val="single"/>
        </w:rPr>
        <w:t xml:space="preserve"> </w:t>
      </w:r>
      <w:r>
        <w:rPr>
          <w:rFonts w:hint="eastAsia" w:ascii="Times New Roman" w:hAnsi="Times New Roman"/>
          <w:b w:val="0"/>
          <w:w w:val="100"/>
          <w:sz w:val="24"/>
          <w:u w:val="single"/>
          <w:lang w:val="en-US" w:eastAsia="zh-CN"/>
        </w:rPr>
        <w:t xml:space="preserve">    </w:t>
      </w:r>
      <w:r>
        <w:rPr>
          <w:rFonts w:ascii="Times New Roman" w:hAnsi="Times New Roman" w:eastAsia="宋体"/>
          <w:b w:val="0"/>
          <w:sz w:val="24"/>
          <w:u w:val="single"/>
        </w:rPr>
        <w:tab/>
      </w:r>
      <w:r>
        <w:rPr>
          <w:rFonts w:ascii="Times New Roman" w:hAnsi="Times New Roman" w:eastAsia="宋体"/>
          <w:sz w:val="24"/>
        </w:rPr>
        <w:t>（委托人名称）：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鉴于（委托人名称，以下简称“委托人”）接受（监理人名称，以下称“监理人”）于 </w:t>
      </w:r>
      <w:r>
        <w:rPr>
          <w:rFonts w:ascii="Times New Roman" w:hAnsi="Times New Roman" w:eastAsia="宋体"/>
          <w:sz w:val="24"/>
          <w:u w:val="single"/>
        </w:rPr>
        <w:tab/>
      </w:r>
      <w:r>
        <w:rPr>
          <w:rFonts w:ascii="Times New Roman" w:hAnsi="Times New Roman" w:eastAsia="宋体"/>
          <w:sz w:val="24"/>
        </w:rPr>
        <w:t>年</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月</w:t>
      </w:r>
      <w:r>
        <w:rPr>
          <w:rFonts w:hint="eastAsia" w:ascii="Times New Roman" w:hAnsi="Times New Roman"/>
          <w:sz w:val="24"/>
          <w:u w:val="single"/>
          <w:lang w:val="en-US" w:eastAsia="zh-CN"/>
        </w:rPr>
        <w:t xml:space="preserve">     </w:t>
      </w:r>
      <w:r>
        <w:rPr>
          <w:rFonts w:ascii="Times New Roman" w:hAnsi="Times New Roman" w:eastAsia="宋体"/>
          <w:sz w:val="24"/>
        </w:rPr>
        <w:t xml:space="preserve">日参加 </w:t>
      </w:r>
      <w:r>
        <w:rPr>
          <w:rFonts w:ascii="Times New Roman" w:hAnsi="Times New Roman" w:eastAsia="宋体"/>
          <w:sz w:val="24"/>
        </w:rPr>
        <w:tab/>
      </w:r>
      <w:r>
        <w:rPr>
          <w:rFonts w:ascii="Times New Roman" w:hAnsi="Times New Roman" w:eastAsia="宋体"/>
          <w:sz w:val="24"/>
        </w:rPr>
        <w:t>（项目名称）监理招标项目的投标。我方愿意无条件地、不可撤销地就监理人履行与你方订立的合同，向你方提供担保。</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 担保金额人民币（大写）</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担保有效期自委托人与监理人签订的合同生效之日起至委托人签发竣工验收证书之日起 28 日后失效。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  在本担保有效期内，如果监理人不履行合同约定的义务或其履行不符合合同的约定，我方在收到你方以书面形式提出的在担保金额内的赔偿要求后，在 7 日内无条件支付。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 委托人和监理人变更合同时，无论我方是否收到该变更，我方承担本担保规定的义务不 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担保人名称 ：</w:t>
      </w:r>
      <w:r>
        <w:rPr>
          <w:rFonts w:hint="eastAsia" w:ascii="Times New Roman" w:hAnsi="Times New Roman"/>
          <w:sz w:val="24"/>
          <w:lang w:val="en-US" w:eastAsia="zh-CN"/>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u w:val="single"/>
          <w:lang w:val="en-US" w:eastAsia="zh-CN"/>
        </w:rPr>
      </w:pPr>
      <w:r>
        <w:rPr>
          <w:rFonts w:ascii="Times New Roman" w:hAnsi="Times New Roman" w:eastAsia="宋体"/>
          <w:sz w:val="24"/>
        </w:rPr>
        <w:t>地</w:t>
      </w:r>
      <w:r>
        <w:rPr>
          <w:rFonts w:ascii="Times New Roman" w:hAnsi="Times New Roman" w:eastAsia="宋体"/>
          <w:sz w:val="24"/>
        </w:rPr>
        <w:tab/>
      </w:r>
      <w:r>
        <w:rPr>
          <w:rFonts w:ascii="Times New Roman" w:hAnsi="Times New Roman" w:eastAsia="宋体"/>
          <w:sz w:val="24"/>
        </w:rPr>
        <w:t>址：</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u w:val="single"/>
          <w:lang w:val="en-US" w:eastAsia="zh-CN"/>
        </w:rPr>
      </w:pPr>
      <w:r>
        <w:rPr>
          <w:rFonts w:ascii="Times New Roman" w:hAnsi="Times New Roman" w:eastAsia="宋体"/>
          <w:sz w:val="24"/>
        </w:rPr>
        <w:t>邮政编码：</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电</w:t>
      </w:r>
      <w:r>
        <w:rPr>
          <w:rFonts w:ascii="Times New Roman" w:hAnsi="Times New Roman" w:eastAsia="宋体"/>
          <w:sz w:val="24"/>
        </w:rPr>
        <w:tab/>
      </w:r>
      <w:r>
        <w:rPr>
          <w:rFonts w:ascii="Times New Roman" w:hAnsi="Times New Roman" w:eastAsia="宋体"/>
          <w:sz w:val="24"/>
        </w:rPr>
        <w:t>话：</w:t>
      </w:r>
      <w:r>
        <w:rPr>
          <w:rFonts w:hint="eastAsia" w:ascii="Times New Roman" w:hAnsi="Times New Roman"/>
          <w:sz w:val="24"/>
          <w:lang w:val="en-US" w:eastAsia="zh-CN"/>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7" w:type="default"/>
          <w:type w:val="continuous"/>
          <w:pgSz w:w="12240" w:h="15840"/>
          <w:pgMar w:top="1500" w:right="1580" w:bottom="280" w:left="1700" w:header="720" w:footer="720" w:gutter="0"/>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bookmarkStart w:id="151" w:name="_bookmark162"/>
      <w:bookmarkEnd w:id="151"/>
      <w:r>
        <w:rPr>
          <w:rFonts w:hint="eastAsia" w:ascii="Times New Roman" w:hAnsi="Times New Roman" w:eastAsia="黑体"/>
          <w:b w:val="0"/>
          <w:bCs/>
          <w:sz w:val="30"/>
        </w:rPr>
        <w:t>第五章委托人要求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委托人要求通常包括但不限于以下内容：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2" w:name="_bookmark163"/>
      <w:bookmarkEnd w:id="152"/>
      <w:r>
        <w:rPr>
          <w:rFonts w:hint="eastAsia" w:ascii="Times New Roman" w:hAnsi="Times New Roman" w:eastAsia="黑体" w:cs="黑体"/>
          <w:b w:val="0"/>
          <w:bCs/>
          <w:color w:val="auto"/>
          <w:sz w:val="28"/>
          <w:szCs w:val="28"/>
          <w:lang w:val="en-US" w:eastAsia="zh-CN"/>
        </w:rPr>
        <w:t>一、监理要求</w:t>
      </w:r>
    </w:p>
    <w:sdt>
      <w:sdtPr>
        <w:rPr>
          <w:rFonts w:hint="eastAsia" w:ascii="Times New Roman" w:hAnsi="Times New Roman" w:eastAsia="宋体" w:cs="仿宋"/>
          <w:b w:val="0"/>
          <w:bCs/>
          <w:color w:val="0000FF"/>
          <w:sz w:val="24"/>
          <w:szCs w:val="21"/>
          <w:lang w:val="zh-CN" w:eastAsia="zh-CN" w:bidi="zh-CN"/>
        </w:rPr>
        <w:id w:val="147460897"/>
        <w:placeholder>
          <w:docPart w:val="{f7cf1570-f7c8-442b-bd93-740fa8e9c84b}"/>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招标人应当根据项目情况在本章中明确相应的监理要求，一般应包括以下内容：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项目概况 包括项目名称、建设单位、建设规模、项目地理位置、周边环境、树木情况、文物情况、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地址地貌、气候及气象条件、道路交通状况、市政情况等。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监理范围及内容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监理依据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监理人员和试验检测仪器设备要求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其他要求</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Content>
    </w:sdt>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right="0" w:rightChars="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3" w:name="_bookmark164"/>
      <w:bookmarkEnd w:id="153"/>
      <w:r>
        <w:rPr>
          <w:rFonts w:hint="eastAsia" w:ascii="Times New Roman" w:hAnsi="Times New Roman" w:eastAsia="黑体" w:cs="黑体"/>
          <w:b w:val="0"/>
          <w:bCs/>
          <w:color w:val="auto"/>
          <w:sz w:val="28"/>
          <w:szCs w:val="28"/>
          <w:lang w:val="en-US" w:eastAsia="zh-CN"/>
        </w:rPr>
        <w:t>二、适用规范标准</w:t>
      </w:r>
    </w:p>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right="0" w:rightChars="0"/>
        <w:jc w:val="both"/>
        <w:textAlignment w:val="auto"/>
        <w:rPr>
          <w:rFonts w:hint="eastAsia" w:ascii="Times New Roman" w:hAnsi="Times New Roman" w:eastAsia="黑体" w:cs="黑体"/>
          <w:b w:val="0"/>
          <w:bCs/>
          <w:color w:val="auto"/>
          <w:sz w:val="28"/>
          <w:szCs w:val="28"/>
          <w:lang w:val="en-US" w:eastAsia="zh-CN"/>
        </w:rPr>
      </w:pPr>
    </w:p>
    <w:sdt>
      <w:sdtPr>
        <w:rPr>
          <w:rFonts w:hint="eastAsia" w:ascii="Times New Roman" w:hAnsi="Times New Roman" w:eastAsia="黑体" w:cs="黑体"/>
          <w:b w:val="0"/>
          <w:bCs/>
          <w:color w:val="auto"/>
          <w:sz w:val="28"/>
          <w:szCs w:val="28"/>
          <w:lang w:val="en-US" w:eastAsia="zh-CN" w:bidi="zh-CN"/>
        </w:rPr>
        <w:id w:val="147460656"/>
        <w:placeholder>
          <w:docPart w:val="{078da0aa-0338-48ce-9f3d-e9a169e41900}"/>
        </w:placeholder>
        <w:showingPlcHdr/>
      </w:sdtPr>
      <w:sdtEndPr>
        <w:rPr>
          <w:rFonts w:hint="eastAsia" w:ascii="Times New Roman" w:hAnsi="Times New Roman" w:eastAsia="黑体" w:cs="黑体"/>
          <w:b w:val="0"/>
          <w:bCs/>
          <w:color w:val="auto"/>
          <w:sz w:val="28"/>
          <w:szCs w:val="28"/>
          <w:lang w:val="en-US" w:eastAsia="zh-CN" w:bidi="zh-CN"/>
        </w:rPr>
      </w:sdtEndPr>
      <w:sdtContent>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r>
            <w:rPr>
              <w:rFonts w:ascii="Times New Roman" w:hAnsi="Times New Roman" w:eastAsia="宋体" w:cs="宋体"/>
              <w:b w:val="0"/>
              <w:bCs w:val="0"/>
              <w:color w:val="0000FF"/>
              <w:sz w:val="24"/>
              <w:szCs w:val="22"/>
              <w:lang w:val="en-US" w:eastAsia="en-US" w:bidi="ar-SA"/>
            </w:rPr>
            <w:t>单击此处输入文字。</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4" w:name="_bookmark165"/>
      <w:bookmarkEnd w:id="154"/>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三、成果文件要求</w:t>
      </w:r>
    </w:p>
    <w:sdt>
      <w:sdtPr>
        <w:rPr>
          <w:rFonts w:hint="eastAsia" w:ascii="Times New Roman" w:hAnsi="Times New Roman" w:eastAsia="宋体" w:cs="仿宋"/>
          <w:b w:val="0"/>
          <w:bCs/>
          <w:color w:val="0000FF"/>
          <w:sz w:val="24"/>
          <w:szCs w:val="21"/>
          <w:lang w:val="zh-CN" w:eastAsia="zh-CN" w:bidi="zh-CN"/>
        </w:rPr>
        <w:id w:val="147460897"/>
        <w:placeholder>
          <w:docPart w:val="{fccb5975-c587-449c-9d59-c508536e1712}"/>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成果文件的组成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成果文件的深度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成果文件的格式要求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成果文件的份数要求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成果文件的载体要求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（1）纸质版的要求；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（2）电子版的要求；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（3）其他要求。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6. 成果文件的其他要求</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5" w:name="_bookmark166"/>
      <w:bookmarkEnd w:id="155"/>
      <w:r>
        <w:rPr>
          <w:rFonts w:hint="eastAsia" w:ascii="Times New Roman" w:hAnsi="Times New Roman" w:eastAsia="黑体" w:cs="黑体"/>
          <w:b w:val="0"/>
          <w:bCs/>
          <w:color w:val="auto"/>
          <w:sz w:val="28"/>
          <w:szCs w:val="28"/>
          <w:lang w:val="en-US" w:eastAsia="zh-CN"/>
        </w:rPr>
        <w:t>四、委托人财产清单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sdt>
      <w:sdtPr>
        <w:rPr>
          <w:rFonts w:hint="eastAsia" w:ascii="Times New Roman" w:hAnsi="Times New Roman" w:eastAsia="黑体" w:cs="黑体"/>
          <w:b w:val="0"/>
          <w:bCs/>
          <w:color w:val="auto"/>
          <w:sz w:val="24"/>
          <w:szCs w:val="24"/>
          <w:lang w:val="zh-CN" w:eastAsia="zh-CN"/>
        </w:rPr>
        <w:id w:val="147460897"/>
        <w:placeholder>
          <w:docPart w:val="{6c607265-814c-42b8-982e-009d08f54fb3}"/>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bookmarkStart w:id="156" w:name="_bookmark167"/>
          <w:bookmarkEnd w:id="156"/>
          <w:r>
            <w:rPr>
              <w:rFonts w:ascii="Times New Roman" w:hAnsi="Times New Roman" w:eastAsia="宋体"/>
              <w:color w:val="0000FF"/>
              <w:sz w:val="24"/>
            </w:rPr>
            <w:t>（一）委托人提供的设备、设施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委托人提供的办公房屋及冷暖设施：如办公室数量及面积、空调等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委托人提供的设备清单：如电脑、投影、打印机、复印机等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委托人提供的设施清单：如办公桌椅、文件柜等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bookmarkStart w:id="157" w:name="_bookmark168"/>
          <w:bookmarkEnd w:id="157"/>
          <w:r>
            <w:rPr>
              <w:rFonts w:ascii="Times New Roman" w:hAnsi="Times New Roman" w:eastAsia="宋体"/>
              <w:color w:val="0000FF"/>
              <w:sz w:val="24"/>
            </w:rPr>
            <w:t>（二）委托人提供的资料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施工场地及毗邻区域内的供水、排水、供电、供气、供热、通信、广播电视等地下管线 资料、气象和水文观测资料，相邻建筑物和构筑物、地下工程的有关资料，以及其他与建设工 程有关的原始资料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定位放线的基准点、基准线和基准标高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委托人取得的有关审批、核准和备案材料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勘察文件、设计文件等资料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技术标准、规范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6. 工程承包合同及其他相关合同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7. 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bookmarkStart w:id="158" w:name="_bookmark169"/>
          <w:bookmarkEnd w:id="158"/>
          <w:r>
            <w:rPr>
              <w:rFonts w:ascii="Times New Roman" w:hAnsi="Times New Roman" w:eastAsia="宋体"/>
              <w:color w:val="0000FF"/>
              <w:sz w:val="24"/>
            </w:rPr>
            <w:t>（三）委托人财产使用要求及退还要求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委托人财产使用要求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委托人财产退还要求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9" w:name="_bookmark170"/>
      <w:bookmarkEnd w:id="159"/>
      <w:r>
        <w:rPr>
          <w:rFonts w:hint="eastAsia" w:ascii="Times New Roman" w:hAnsi="Times New Roman" w:eastAsia="黑体" w:cs="黑体"/>
          <w:b w:val="0"/>
          <w:bCs/>
          <w:color w:val="auto"/>
          <w:sz w:val="28"/>
          <w:szCs w:val="28"/>
          <w:lang w:val="en-US" w:eastAsia="zh-CN"/>
        </w:rPr>
        <w:t>五、委托人提供的便利条件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sdt>
      <w:sdtPr>
        <w:rPr>
          <w:rFonts w:hint="eastAsia" w:ascii="Times New Roman" w:hAnsi="Times New Roman" w:eastAsia="宋体" w:cs="仿宋"/>
          <w:b w:val="0"/>
          <w:bCs/>
          <w:color w:val="0000FF"/>
          <w:sz w:val="24"/>
          <w:szCs w:val="21"/>
          <w:lang w:val="zh-CN" w:eastAsia="zh-CN" w:bidi="zh-CN"/>
        </w:rPr>
        <w:id w:val="147460897"/>
        <w:placeholder>
          <w:docPart w:val="{ddf33686-04a2-4bb8-aeac-f9ad176e7ca7}"/>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委托人提供的生活条件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委托人提供的交通条件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委托人提供的网络、通讯条件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委托人提供的协助人员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color w:val="0000FF"/>
              <w:sz w:val="24"/>
            </w:rPr>
            <w:t>……</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zh-CN" w:eastAsia="zh-CN" w:bidi="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2"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sz w:val="24"/>
          <w:lang w:val="en-US" w:eastAsia="zh-CN"/>
        </w:rPr>
        <w:t xml:space="preserve"> </w:t>
      </w:r>
      <w:bookmarkStart w:id="160" w:name="_bookmark171"/>
      <w:bookmarkEnd w:id="160"/>
      <w:r>
        <w:rPr>
          <w:rFonts w:hint="eastAsia" w:ascii="Times New Roman" w:hAnsi="Times New Roman" w:eastAsia="黑体" w:cs="黑体"/>
          <w:b w:val="0"/>
          <w:bCs/>
          <w:color w:val="auto"/>
          <w:sz w:val="28"/>
          <w:szCs w:val="28"/>
          <w:lang w:val="en-US" w:eastAsia="zh-CN"/>
        </w:rPr>
        <w:t>六、监理人需要自备的工作条件</w:t>
      </w:r>
    </w:p>
    <w:sdt>
      <w:sdtPr>
        <w:rPr>
          <w:rFonts w:hint="eastAsia" w:ascii="Times New Roman" w:hAnsi="Times New Roman" w:eastAsia="宋体" w:cs="仿宋"/>
          <w:b w:val="0"/>
          <w:bCs/>
          <w:color w:val="0000FF"/>
          <w:sz w:val="24"/>
          <w:szCs w:val="21"/>
          <w:lang w:val="zh-CN" w:eastAsia="zh-CN" w:bidi="zh-CN"/>
        </w:rPr>
        <w:id w:val="147460897"/>
        <w:placeholder>
          <w:docPart w:val="{40e2b504-01b8-4d3f-b254-9feef49788fe}"/>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监理人自备的工作手册：如本项目必备的规范标准、图集等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监理人自备的办公设备：如电脑、软件、投影、打印机、复印机、照相机等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监理人自备的交通工具：如出行车辆等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监理人自备的现场办公设施：如办公桌椅、文件柜等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监理人自备的安全设施：如安全帽、安全鞋、手电筒等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6. 监理人自备的试验检测仪器、设备、工具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7. 监理人自备的试验用房、样品用房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Content>
    </w:sdt>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bookmarkStart w:id="161" w:name="_bookmark172"/>
      <w:bookmarkEnd w:id="161"/>
      <w:r>
        <w:rPr>
          <w:rFonts w:hint="eastAsia" w:ascii="Times New Roman" w:hAnsi="Times New Roman" w:eastAsia="黑体" w:cs="黑体"/>
          <w:b w:val="0"/>
          <w:bCs/>
          <w:color w:val="auto"/>
          <w:sz w:val="28"/>
          <w:szCs w:val="28"/>
          <w:lang w:val="en-US" w:eastAsia="zh-CN"/>
        </w:rPr>
        <w:t>七、委托人的其他要求</w:t>
      </w:r>
    </w:p>
    <w:sdt>
      <w:sdtPr>
        <w:rPr>
          <w:rFonts w:hint="eastAsia" w:ascii="Times New Roman" w:hAnsi="Times New Roman" w:eastAsia="黑体" w:cs="黑体"/>
          <w:b w:val="0"/>
          <w:bCs/>
          <w:color w:val="auto"/>
          <w:sz w:val="28"/>
          <w:szCs w:val="28"/>
          <w:lang w:val="en-US" w:eastAsia="zh-CN" w:bidi="zh-CN"/>
        </w:rPr>
        <w:id w:val="147460656"/>
        <w:placeholder>
          <w:docPart w:val="{bd79b6b4-3de0-4e90-91f3-b8dd8460b7d4}"/>
        </w:placeholder>
        <w:showingPlcHdr/>
      </w:sdtPr>
      <w:sdtEndPr>
        <w:rPr>
          <w:rFonts w:hint="eastAsia" w:ascii="Times New Roman" w:hAnsi="Times New Roman" w:eastAsia="黑体" w:cs="黑体"/>
          <w:b w:val="0"/>
          <w:bCs/>
          <w:color w:val="auto"/>
          <w:sz w:val="28"/>
          <w:szCs w:val="28"/>
          <w:lang w:val="en-US" w:eastAsia="zh-CN" w:bidi="zh-CN"/>
        </w:rPr>
      </w:sdtEndPr>
      <w:sdtContent>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bidi="zh-CN"/>
            </w:rPr>
          </w:pPr>
          <w:r>
            <w:rPr>
              <w:rFonts w:ascii="Times New Roman" w:hAnsi="Times New Roman" w:eastAsia="宋体" w:cs="宋体"/>
              <w:b w:val="0"/>
              <w:bCs w:val="0"/>
              <w:color w:val="0000FF"/>
              <w:sz w:val="24"/>
              <w:szCs w:val="22"/>
              <w:lang w:val="en-US" w:eastAsia="en-US" w:bidi="ar-SA"/>
            </w:rPr>
            <w:t>单击此处输入文字。</w:t>
          </w:r>
        </w:p>
      </w:sdtContent>
    </w:sdt>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bidi="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162" w:name="_bookmark174"/>
      <w:bookmarkEnd w:id="162"/>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r>
        <w:rPr>
          <w:rFonts w:hint="eastAsia" w:ascii="Times New Roman" w:hAnsi="Times New Roman" w:eastAsia="黑体"/>
          <w:b w:val="0"/>
          <w:bCs/>
          <w:sz w:val="30"/>
        </w:rPr>
        <w:t>第六章投标文件格式</w:t>
      </w: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sectPr>
          <w:footerReference r:id="rId8" w:type="default"/>
          <w:pgSz w:w="12240" w:h="15840"/>
          <w:pgMar w:top="1420" w:right="1720" w:bottom="1120" w:left="1720" w:header="0" w:footer="921" w:gutter="0"/>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2880" w:firstLineChars="1200"/>
        <w:jc w:val="both"/>
        <w:textAlignment w:val="auto"/>
        <w:rPr>
          <w:rFonts w:hint="eastAsia" w:ascii="Times New Roman" w:hAnsi="Times New Roman"/>
          <w:sz w:val="24"/>
          <w:u w:val="single"/>
          <w:lang w:val="en-US" w:eastAsia="zh-CN"/>
        </w:rPr>
      </w:pPr>
      <w:r>
        <w:rPr>
          <w:rFonts w:hint="eastAsia" w:ascii="Times New Roman" w:hAnsi="Times New Roman"/>
          <w:sz w:val="24"/>
          <w:u w:val="single"/>
          <w:lang w:val="en-US" w:eastAsia="zh-CN"/>
        </w:rPr>
        <w:t xml:space="preserve"> </w:t>
      </w:r>
      <w:r>
        <w:rPr>
          <w:rFonts w:hint="eastAsia" w:ascii="Times New Roman" w:hAnsi="Times New Roman"/>
          <w:sz w:val="24"/>
          <w:u w:val="single"/>
          <w:lang w:val="en-US" w:eastAsia="zh-CN"/>
        </w:rPr>
        <w:tab/>
      </w:r>
      <w:r>
        <w:rPr>
          <w:rFonts w:hint="eastAsia" w:ascii="Times New Roman" w:hAnsi="Times New Roman"/>
          <w:sz w:val="24"/>
          <w:u w:val="single"/>
          <w:lang w:val="en-US" w:eastAsia="zh-CN"/>
        </w:rPr>
        <w:t xml:space="preserve">                   </w:t>
      </w:r>
      <w:r>
        <w:rPr>
          <w:rFonts w:hint="eastAsia" w:ascii="Times New Roman" w:hAnsi="Times New Roman" w:eastAsia="黑体" w:cs="黑体"/>
          <w:b w:val="0"/>
          <w:bCs/>
          <w:color w:val="auto"/>
          <w:sz w:val="30"/>
          <w:szCs w:val="32"/>
          <w:lang w:val="en-US" w:eastAsia="zh-CN" w:bidi="zh-CN"/>
        </w:rPr>
        <w:t>监理招标项目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right="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投 标 文 件</w:t>
      </w: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right="0"/>
        <w:jc w:val="center"/>
        <w:textAlignment w:val="auto"/>
        <w:rPr>
          <w:rFonts w:hint="eastAsia" w:ascii="Times New Roman" w:hAnsi="Times New Roman" w:eastAsia="黑体" w:cs="黑体"/>
          <w:b w:val="0"/>
          <w:bCs/>
          <w:color w:val="auto"/>
          <w:sz w:val="30"/>
          <w:szCs w:val="32"/>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sz w:val="24"/>
          <w:lang w:eastAsia="zh-CN"/>
        </w:rPr>
      </w:pPr>
      <w:r>
        <w:rPr>
          <w:rFonts w:hint="eastAsia" w:ascii="Times New Roman" w:hAnsi="Times New Roman"/>
          <w:sz w:val="24"/>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w:t>
      </w:r>
      <w:r>
        <w:rPr>
          <w:rFonts w:ascii="Times New Roman" w:hAnsi="Times New Roman" w:eastAsia="宋体"/>
          <w:i w:val="0"/>
          <w:iCs w:val="0"/>
          <w:sz w:val="24"/>
          <w:u w:val="single"/>
        </w:rPr>
        <w:t xml:space="preserve"> </w:t>
      </w:r>
      <w:r>
        <w:rPr>
          <w:rFonts w:ascii="Times New Roman" w:hAnsi="Times New Roman" w:eastAsia="宋体"/>
          <w:i w:val="0"/>
          <w:iCs w:val="0"/>
          <w:sz w:val="24"/>
          <w:u w:val="single"/>
        </w:rPr>
        <w:tab/>
      </w:r>
      <w:r>
        <w:rPr>
          <w:rFonts w:ascii="Times New Roman" w:hAnsi="Times New Roman" w:eastAsia="宋体"/>
          <w:i w:val="0"/>
          <w:iCs w:val="0"/>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sectPr>
          <w:pgSz w:w="12240" w:h="15840"/>
          <w:pgMar w:top="1500" w:right="172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63" w:name="_bookmark175"/>
      <w:bookmarkEnd w:id="163"/>
      <w:r>
        <w:rPr>
          <w:rFonts w:hint="eastAsia" w:ascii="Times New Roman" w:hAnsi="Times New Roman" w:eastAsia="黑体" w:cs="黑体"/>
          <w:b w:val="0"/>
          <w:bCs/>
          <w:color w:val="auto"/>
          <w:sz w:val="30"/>
          <w:szCs w:val="32"/>
        </w:rPr>
        <w:t>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sz w:val="24"/>
        </w:rPr>
      </w:pPr>
      <w:r>
        <w:rPr>
          <w:rFonts w:hint="eastAsia" w:ascii="Times New Roman" w:hAnsi="Times New Roman"/>
          <w:sz w:val="24"/>
          <w:lang w:val="en-US" w:eastAsia="zh-CN"/>
        </w:rPr>
        <w:t>一、</w:t>
      </w:r>
      <w:r>
        <w:rPr>
          <w:rFonts w:ascii="Times New Roman" w:hAnsi="Times New Roman" w:eastAsia="宋体"/>
          <w:sz w:val="24"/>
        </w:rPr>
        <w:t xml:space="preserve">投标函及投标函附录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sz w:val="24"/>
        </w:rPr>
      </w:pPr>
      <w:r>
        <w:rPr>
          <w:rFonts w:hint="eastAsia" w:ascii="Times New Roman" w:hAnsi="Times New Roman"/>
          <w:sz w:val="24"/>
          <w:lang w:val="en-US" w:eastAsia="zh-CN"/>
        </w:rPr>
        <w:t>二、</w:t>
      </w:r>
      <w:r>
        <w:rPr>
          <w:rFonts w:hint="eastAsia" w:ascii="Times New Roman" w:hAnsi="Times New Roman"/>
          <w:sz w:val="24"/>
          <w:lang w:eastAsia="zh-CN"/>
        </w:rPr>
        <w:t>法定代表人（单位负责人）</w:t>
      </w:r>
      <w:r>
        <w:rPr>
          <w:rFonts w:ascii="Times New Roman" w:hAnsi="Times New Roman" w:eastAsia="宋体"/>
          <w:sz w:val="24"/>
        </w:rPr>
        <w:t xml:space="preserve">身份证明（适用于无委托代理人的情况）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sz w:val="24"/>
        </w:rPr>
      </w:pPr>
      <w:r>
        <w:rPr>
          <w:rFonts w:hint="eastAsia" w:ascii="Times New Roman" w:hAnsi="Times New Roman"/>
          <w:sz w:val="24"/>
          <w:lang w:val="en-US" w:eastAsia="zh-CN"/>
        </w:rPr>
        <w:t>二、</w:t>
      </w:r>
      <w:r>
        <w:rPr>
          <w:rFonts w:ascii="Times New Roman" w:hAnsi="Times New Roman" w:eastAsia="宋体"/>
          <w:sz w:val="24"/>
        </w:rPr>
        <w:t xml:space="preserve">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sz w:val="24"/>
        </w:rPr>
      </w:pPr>
      <w:r>
        <w:rPr>
          <w:rFonts w:hint="eastAsia" w:ascii="Times New Roman" w:hAnsi="Times New Roman"/>
          <w:sz w:val="24"/>
          <w:lang w:val="en-US" w:eastAsia="zh-CN"/>
        </w:rPr>
        <w:t>三</w:t>
      </w:r>
      <w:r>
        <w:rPr>
          <w:rFonts w:ascii="Times New Roman" w:hAnsi="Times New Roman" w:eastAsia="宋体"/>
          <w:sz w:val="24"/>
        </w:rPr>
        <w:t>、联合体协议书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四、投标保证金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五、监理报酬清单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六、资格审查资料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七、监理大纲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八、其他资料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64" w:name="_bookmark176"/>
      <w:bookmarkEnd w:id="164"/>
      <w:r>
        <w:rPr>
          <w:rFonts w:hint="eastAsia" w:ascii="Times New Roman" w:hAnsi="Times New Roman" w:eastAsia="黑体" w:cs="黑体"/>
          <w:b w:val="0"/>
          <w:bCs/>
          <w:color w:val="auto"/>
          <w:sz w:val="28"/>
          <w:szCs w:val="28"/>
          <w:lang w:val="en-US" w:eastAsia="zh-CN"/>
        </w:rPr>
        <w:t>一、投标函及投标函附录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165" w:name="_bookmark177"/>
      <w:bookmarkEnd w:id="165"/>
      <w:r>
        <w:rPr>
          <w:rFonts w:hint="eastAsia" w:ascii="Times New Roman" w:hAnsi="Times New Roman" w:eastAsia="黑体" w:cs="黑体"/>
          <w:b w:val="0"/>
          <w:bCs/>
          <w:color w:val="auto"/>
          <w:sz w:val="24"/>
          <w:szCs w:val="24"/>
          <w:lang w:val="en-US" w:eastAsia="zh-CN"/>
        </w:rPr>
        <w:t>（一）投标函</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 </w:t>
      </w:r>
      <w:r>
        <w:rPr>
          <w:rFonts w:hint="eastAsia" w:ascii="Times New Roman" w:hAnsi="Times New Roman"/>
          <w:sz w:val="24"/>
          <w:u w:val="single"/>
          <w:lang w:val="en-US" w:eastAsia="zh-CN"/>
        </w:rPr>
        <w:t xml:space="preserve">                           </w:t>
      </w:r>
      <w:r>
        <w:rPr>
          <w:rFonts w:ascii="Times New Roman" w:hAnsi="Times New Roman" w:eastAsia="宋体"/>
          <w:sz w:val="24"/>
        </w:rPr>
        <w:t>（招标人名称）：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1．我方已仔细研究了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（项目名称）监理招标项目招标文件的全部内容， 愿意以人民币（大写）</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 xml:space="preserve">（¥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）的投标总报价（其中，增值税税</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 xml:space="preserve">率为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），监理服务期限：</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日历天，按合同约定完成监理工作。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我方的投标文件包括下列内容：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w:t>
      </w:r>
      <w:r>
        <w:rPr>
          <w:rFonts w:hint="eastAsia" w:ascii="Times New Roman" w:hAnsi="Times New Roman"/>
          <w:sz w:val="24"/>
          <w:lang w:eastAsia="zh-CN"/>
        </w:rPr>
        <w:t>法定代表人（单位负责人）</w:t>
      </w:r>
      <w:r>
        <w:rPr>
          <w:rFonts w:ascii="Times New Roman" w:hAnsi="Times New Roman" w:eastAsia="宋体"/>
          <w:sz w:val="24"/>
        </w:rPr>
        <w:t>身份证明或授权委托书；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（3）联合体协议书（如有）；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（4）投标保证金（如有）；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（5）监理报酬清单；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（6）资格审查资料；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（7）监理大纲；</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投标文件的上述组成部分如存在内容不一致的，以投标函为准。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3．我方承诺在招标文件规定的投标有效期内不撤销投标文件。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（2）在签订合同时不向你方提出附加条件；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（3）按照招标文件要求提交履约保证金；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5．我方在此声明，所递交的投标文件及有关资料内容完整、真实和准确，且不存在第二章 “投标人须知”第 1.4.3 项规定的任何一种情形。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（其他补充说明）。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 标 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地</w:t>
      </w:r>
      <w:r>
        <w:rPr>
          <w:rFonts w:ascii="Times New Roman" w:hAnsi="Times New Roman" w:eastAsia="宋体"/>
          <w:sz w:val="24"/>
        </w:rPr>
        <w:tab/>
      </w:r>
      <w:r>
        <w:rPr>
          <w:rFonts w:ascii="Times New Roman" w:hAnsi="Times New Roman" w:eastAsia="宋体"/>
          <w:sz w:val="24"/>
        </w:rPr>
        <w:t>址：</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u w:val="single"/>
          <w:lang w:val="en-US" w:eastAsia="zh-CN"/>
        </w:rPr>
      </w:pPr>
      <w:r>
        <w:rPr>
          <w:rFonts w:ascii="Times New Roman" w:hAnsi="Times New Roman" w:eastAsia="宋体"/>
          <w:sz w:val="24"/>
        </w:rPr>
        <w:t>网</w:t>
      </w:r>
      <w:r>
        <w:rPr>
          <w:rFonts w:ascii="Times New Roman" w:hAnsi="Times New Roman" w:eastAsia="宋体"/>
          <w:sz w:val="24"/>
        </w:rPr>
        <w:tab/>
      </w:r>
      <w:r>
        <w:rPr>
          <w:rFonts w:ascii="Times New Roman" w:hAnsi="Times New Roman" w:eastAsia="宋体"/>
          <w:sz w:val="24"/>
        </w:rPr>
        <w:t xml:space="preserve">址：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电</w:t>
      </w:r>
      <w:r>
        <w:rPr>
          <w:rFonts w:ascii="Times New Roman" w:hAnsi="Times New Roman" w:eastAsia="宋体"/>
          <w:sz w:val="24"/>
        </w:rPr>
        <w:tab/>
      </w:r>
      <w:r>
        <w:rPr>
          <w:rFonts w:ascii="Times New Roman" w:hAnsi="Times New Roman" w:eastAsia="宋体"/>
          <w:sz w:val="24"/>
        </w:rPr>
        <w:t xml:space="preserve">话：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传</w:t>
      </w:r>
      <w:r>
        <w:rPr>
          <w:rFonts w:ascii="Times New Roman" w:hAnsi="Times New Roman" w:eastAsia="宋体"/>
          <w:sz w:val="24"/>
        </w:rPr>
        <w:tab/>
      </w:r>
      <w:r>
        <w:rPr>
          <w:rFonts w:ascii="Times New Roman" w:hAnsi="Times New Roman" w:eastAsia="宋体"/>
          <w:sz w:val="24"/>
        </w:rPr>
        <w:t>真：</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邮政编码：</w:t>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 xml:space="preserve">    </w:t>
      </w:r>
      <w:r>
        <w:rPr>
          <w:rFonts w:ascii="Times New Roman" w:hAnsi="Times New Roman" w:eastAsia="宋体"/>
          <w:sz w:val="24"/>
        </w:rPr>
        <w:t xml:space="preserve"> </w:t>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9" w:type="default"/>
          <w:pgSz w:w="12240" w:h="15840"/>
          <w:pgMar w:top="1500" w:right="1680" w:bottom="1120" w:left="1720" w:header="0" w:footer="921" w:gutter="0"/>
          <w:pgNumType w:start="7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66" w:name="_bookmark178"/>
      <w:bookmarkEnd w:id="166"/>
      <w:r>
        <w:rPr>
          <w:rFonts w:hint="eastAsia" w:ascii="Times New Roman" w:hAnsi="Times New Roman" w:eastAsia="黑体" w:cs="黑体"/>
          <w:b w:val="0"/>
          <w:bCs/>
          <w:color w:val="auto"/>
          <w:sz w:val="24"/>
          <w:szCs w:val="24"/>
          <w:lang w:val="en-US" w:eastAsia="zh-CN" w:bidi="zh-CN"/>
        </w:rPr>
        <w:t>（二）投标函附录</w:t>
      </w:r>
    </w:p>
    <w:sdt>
      <w:sdtPr>
        <w:rPr>
          <w:rFonts w:hint="eastAsia" w:ascii="Times New Roman" w:hAnsi="Times New Roman" w:eastAsia="黑体" w:cs="黑体"/>
          <w:b w:val="0"/>
          <w:bCs/>
          <w:color w:val="0000FF"/>
          <w:sz w:val="28"/>
          <w:szCs w:val="28"/>
          <w:lang w:val="en-US" w:eastAsia="zh-CN" w:bidi="zh-CN"/>
        </w:rPr>
        <w:id w:val="147460656"/>
        <w:placeholder>
          <w:docPart w:val="{800e4bac-3871-4103-aa72-1183a3fb1fd3}"/>
        </w:placeholder>
      </w:sdtPr>
      <w:sdtEndPr>
        <w:rPr>
          <w:rFonts w:hint="eastAsia" w:ascii="Times New Roman" w:hAnsi="Times New Roman" w:eastAsia="黑体" w:cs="黑体"/>
          <w:b w:val="0"/>
          <w:bCs/>
          <w:color w:val="auto"/>
          <w:sz w:val="28"/>
          <w:szCs w:val="28"/>
          <w:lang w:val="en-US" w:eastAsia="zh-CN" w:bidi="zh-CN"/>
        </w:rPr>
      </w:sdtEndPr>
      <w:sdtContent>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olor w:val="0000FF"/>
                    <w:sz w:val="24"/>
                  </w:rPr>
                </w:pPr>
                <w:r>
                  <w:rPr>
                    <w:rFonts w:hint="eastAsia" w:ascii="Times New Roman" w:hAnsi="Times New Roman" w:eastAsia="黑体" w:cs="黑体"/>
                    <w:b w:val="0"/>
                    <w:bCs/>
                    <w:color w:val="0000FF"/>
                    <w:sz w:val="28"/>
                    <w:szCs w:val="28"/>
                    <w:lang w:val="en-US" w:eastAsia="zh-CN" w:bidi="zh-CN"/>
                  </w:rPr>
                  <w:t xml:space="preserve"> </w:t>
                </w:r>
                <w:r>
                  <w:rPr>
                    <w:rFonts w:hint="eastAsia" w:ascii="Times New Roman" w:hAnsi="Times New Roman" w:eastAsia="宋体"/>
                    <w:color w:val="0000FF"/>
                    <w:sz w:val="24"/>
                  </w:rPr>
                  <w:t>序号</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条款名称</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合同条款号</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约定内容</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1</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总监理工程师</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1.1.2.5</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2</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监理服务期限</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1.1.4.3</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日历天</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3</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合同价款确定方式</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9.1.1</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黑体" w:cs="黑体"/>
              <w:b w:val="0"/>
              <w:bCs/>
              <w:color w:val="auto"/>
              <w:sz w:val="28"/>
              <w:szCs w:val="28"/>
              <w:lang w:val="en-US" w:eastAsia="zh-CN" w:bidi="zh-CN"/>
            </w:rPr>
          </w:pPr>
        </w:p>
      </w:sdtContent>
    </w:sdt>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黑体" w:cs="黑体"/>
          <w:b w:val="0"/>
          <w:bCs/>
          <w:color w:val="auto"/>
          <w:sz w:val="28"/>
          <w:szCs w:val="28"/>
          <w:lang w:val="en-US" w:eastAsia="zh-CN" w:bidi="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 标 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620" w:bottom="1120" w:left="16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67" w:name="_bookmark179"/>
      <w:bookmarkEnd w:id="167"/>
      <w:r>
        <w:rPr>
          <w:rFonts w:hint="eastAsia" w:ascii="Times New Roman" w:hAnsi="Times New Roman" w:eastAsia="黑体" w:cs="黑体"/>
          <w:b w:val="0"/>
          <w:bCs/>
          <w:color w:val="auto"/>
          <w:sz w:val="28"/>
          <w:szCs w:val="28"/>
          <w:lang w:val="en-US" w:eastAsia="zh-CN"/>
        </w:rPr>
        <w:t>二、法定代表人（单位负责人）身份证明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u w:val="single"/>
          <w:lang w:val="en-US" w:eastAsia="zh-CN"/>
        </w:rPr>
      </w:pPr>
      <w:r>
        <w:rPr>
          <w:rFonts w:ascii="Times New Roman" w:hAnsi="Times New Roman" w:eastAsia="宋体"/>
          <w:sz w:val="24"/>
        </w:rPr>
        <w:t>投标人名称：</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姓名：</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性别：</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年龄：</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职务：</w:t>
      </w:r>
      <w:r>
        <w:rPr>
          <w:rFonts w:hint="eastAsia" w:ascii="Times New Roman" w:hAnsi="Times New Roman"/>
          <w:sz w:val="24"/>
          <w:u w:val="single"/>
          <w:lang w:val="en-US" w:eastAsia="zh-CN"/>
        </w:rPr>
        <w:t xml:space="preserve">                </w:t>
      </w:r>
      <w:r>
        <w:rPr>
          <w:rFonts w:ascii="Times New Roman" w:hAnsi="Times New Roman" w:eastAsia="宋体"/>
          <w:sz w:val="24"/>
        </w:rPr>
        <w:t xml:space="preserve"> </w:t>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系 </w:t>
      </w:r>
      <w:r>
        <w:rPr>
          <w:rFonts w:ascii="Times New Roman" w:hAnsi="Times New Roman" w:eastAsia="宋体"/>
          <w:sz w:val="24"/>
          <w:u w:val="single"/>
        </w:rPr>
        <w:tab/>
      </w:r>
      <w:r>
        <w:rPr>
          <w:rFonts w:ascii="Times New Roman" w:hAnsi="Times New Roman" w:eastAsia="宋体"/>
          <w:sz w:val="24"/>
        </w:rPr>
        <w:t>（投标人名称）的</w:t>
      </w:r>
      <w:r>
        <w:rPr>
          <w:rFonts w:hint="eastAsia" w:ascii="Times New Roman" w:hAnsi="Times New Roman"/>
          <w:sz w:val="24"/>
          <w:lang w:eastAsia="zh-CN"/>
        </w:rPr>
        <w:t>法定代表人（单位负责人）</w:t>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特此证明。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附：</w:t>
      </w:r>
      <w:r>
        <w:rPr>
          <w:rFonts w:hint="eastAsia" w:ascii="Times New Roman" w:hAnsi="Times New Roman"/>
          <w:sz w:val="24"/>
          <w:lang w:eastAsia="zh-CN"/>
        </w:rPr>
        <w:t>法定代表人（单位负责人）</w:t>
      </w:r>
      <w:r>
        <w:rPr>
          <w:rFonts w:ascii="Times New Roman" w:hAnsi="Times New Roman" w:eastAsia="宋体"/>
          <w:sz w:val="24"/>
        </w:rPr>
        <w:t>身份证复印件。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注：本身份证明需由投标人加盖单位公章。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r>
        <w:rPr>
          <w:rFonts w:ascii="Times New Roman" w:hAnsi="Times New Roman" w:eastAsia="宋体"/>
          <w:sz w:val="24"/>
        </w:rPr>
        <w:t>投标人：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68" w:name="_bookmark180"/>
      <w:bookmarkEnd w:id="168"/>
      <w:r>
        <w:rPr>
          <w:rFonts w:hint="eastAsia" w:ascii="Times New Roman" w:hAnsi="Times New Roman" w:eastAsia="黑体" w:cs="黑体"/>
          <w:b w:val="0"/>
          <w:bCs/>
          <w:color w:val="auto"/>
          <w:sz w:val="28"/>
          <w:szCs w:val="28"/>
          <w:lang w:val="en-US" w:eastAsia="zh-CN"/>
        </w:rPr>
        <w:t>二、授权委托书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本人 </w:t>
      </w:r>
      <w:r>
        <w:rPr>
          <w:rFonts w:ascii="Times New Roman" w:hAnsi="Times New Roman" w:eastAsia="宋体"/>
          <w:sz w:val="24"/>
          <w:u w:val="single"/>
        </w:rPr>
        <w:tab/>
      </w:r>
      <w:r>
        <w:rPr>
          <w:rFonts w:ascii="Times New Roman" w:hAnsi="Times New Roman" w:eastAsia="宋体"/>
          <w:sz w:val="24"/>
        </w:rPr>
        <w:t xml:space="preserve">（姓名）系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（投标人名称）的</w:t>
      </w:r>
      <w:r>
        <w:rPr>
          <w:rFonts w:hint="eastAsia" w:ascii="Times New Roman" w:hAnsi="Times New Roman"/>
          <w:sz w:val="24"/>
          <w:lang w:eastAsia="zh-CN"/>
        </w:rPr>
        <w:t>法定代表人（单位负责人）</w:t>
      </w:r>
      <w:r>
        <w:rPr>
          <w:rFonts w:ascii="Times New Roman" w:hAnsi="Times New Roman" w:eastAsia="宋体"/>
          <w:sz w:val="24"/>
        </w:rPr>
        <w:t>，现委托</w:t>
      </w:r>
      <w:r>
        <w:rPr>
          <w:rFonts w:hint="eastAsia" w:ascii="Times New Roman" w:hAnsi="Times New Roman"/>
          <w:sz w:val="24"/>
          <w:u w:val="single"/>
          <w:lang w:val="en-US" w:eastAsia="zh-CN"/>
        </w:rPr>
        <w:t xml:space="preserve">           </w:t>
      </w:r>
      <w:r>
        <w:rPr>
          <w:rFonts w:ascii="Times New Roman" w:hAnsi="Times New Roman" w:eastAsia="宋体"/>
          <w:sz w:val="24"/>
        </w:rPr>
        <w:t>（姓名）为我方代理人。代理人根据授权，以我方名义签署、澄清确认、递交、撤回、修改监理招标项目投标文件、签订合同和处理有关事宜，其法律后果由我方承担。 委托期限：</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代理人无转委托权。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附：</w:t>
      </w:r>
      <w:r>
        <w:rPr>
          <w:rFonts w:hint="eastAsia" w:ascii="Times New Roman" w:hAnsi="Times New Roman"/>
          <w:sz w:val="24"/>
          <w:lang w:eastAsia="zh-CN"/>
        </w:rPr>
        <w:t>法定代表人（单位负责人）</w:t>
      </w:r>
      <w:r>
        <w:rPr>
          <w:rFonts w:ascii="Times New Roman" w:hAnsi="Times New Roman" w:eastAsia="宋体"/>
          <w:sz w:val="24"/>
        </w:rPr>
        <w:t>身份证复印件及委托代理人身份证复印件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注：本授权委托书需由投标人加盖单位公章并由其</w:t>
      </w:r>
      <w:r>
        <w:rPr>
          <w:rFonts w:hint="eastAsia" w:ascii="Times New Roman" w:hAnsi="Times New Roman"/>
          <w:sz w:val="24"/>
          <w:lang w:eastAsia="zh-CN"/>
        </w:rPr>
        <w:t>法定代表人（单位负责人）</w:t>
      </w:r>
      <w:r>
        <w:rPr>
          <w:rFonts w:ascii="Times New Roman" w:hAnsi="Times New Roman" w:eastAsia="宋体"/>
          <w:sz w:val="24"/>
        </w:rPr>
        <w:t>和委托代理人签字。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w:t>
      </w:r>
      <w:r>
        <w:rPr>
          <w:rFonts w:ascii="Times New Roman" w:hAnsi="Times New Roman" w:eastAsia="宋体"/>
          <w:sz w:val="24"/>
        </w:rPr>
        <w:tab/>
      </w:r>
      <w:r>
        <w:rPr>
          <w:rFonts w:ascii="Times New Roman" w:hAnsi="Times New Roman" w:eastAsia="宋体"/>
          <w:sz w:val="24"/>
        </w:rPr>
        <w:t>标</w:t>
      </w:r>
      <w:r>
        <w:rPr>
          <w:rFonts w:ascii="Times New Roman" w:hAnsi="Times New Roman" w:eastAsia="宋体"/>
          <w:sz w:val="24"/>
        </w:rPr>
        <w:tab/>
      </w:r>
      <w:r>
        <w:rPr>
          <w:rFonts w:ascii="Times New Roman" w:hAnsi="Times New Roman" w:eastAsia="宋体"/>
          <w:sz w:val="24"/>
        </w:rPr>
        <w:t>人：</w:t>
      </w:r>
      <w:r>
        <w:rPr>
          <w:rFonts w:ascii="Times New Roman" w:hAnsi="Times New Roman" w:eastAsia="宋体"/>
          <w:i w:val="0"/>
          <w:iCs w:val="0"/>
          <w:sz w:val="24"/>
          <w:u w:val="single"/>
        </w:rPr>
        <w:t xml:space="preserve"> </w:t>
      </w:r>
      <w:r>
        <w:rPr>
          <w:rFonts w:hint="eastAsia" w:ascii="Times New Roman" w:hAnsi="Times New Roman"/>
          <w:i w:val="0"/>
          <w:iCs w:val="0"/>
          <w:sz w:val="24"/>
          <w:u w:val="single"/>
          <w:lang w:val="en-US" w:eastAsia="zh-CN"/>
        </w:rPr>
        <w:t xml:space="preserve">                      </w:t>
      </w:r>
      <w:r>
        <w:rPr>
          <w:rFonts w:ascii="Times New Roman" w:hAnsi="Times New Roman" w:eastAsia="宋体"/>
          <w:i w:val="0"/>
          <w:iCs w:val="0"/>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w:t>
      </w:r>
      <w:r>
        <w:rPr>
          <w:rFonts w:hint="eastAsia" w:ascii="Times New Roman" w:hAnsi="Times New Roman"/>
          <w:sz w:val="24"/>
          <w:lang w:val="en-US" w:eastAsia="zh-CN"/>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身份证号码：</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 xml:space="preserve">       </w:t>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委托代理人：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身份证号码：</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 xml:space="preserve">     </w:t>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69" w:name="_bookmark181"/>
      <w:bookmarkEnd w:id="169"/>
      <w:r>
        <w:rPr>
          <w:rFonts w:hint="eastAsia" w:ascii="Times New Roman" w:hAnsi="Times New Roman" w:eastAsia="黑体" w:cs="黑体"/>
          <w:b w:val="0"/>
          <w:bCs/>
          <w:color w:val="auto"/>
          <w:sz w:val="28"/>
          <w:szCs w:val="28"/>
          <w:lang w:val="en-US" w:eastAsia="zh-CN"/>
        </w:rPr>
        <w:t>三、联合体协议书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u w:val="single"/>
          <w:lang w:val="en-US" w:eastAsia="zh-CN"/>
        </w:rPr>
        <w:t xml:space="preserve">                   </w:t>
      </w:r>
      <w:r>
        <w:rPr>
          <w:rFonts w:ascii="Times New Roman" w:hAnsi="Times New Roman" w:eastAsia="宋体"/>
          <w:sz w:val="24"/>
        </w:rPr>
        <w:t xml:space="preserve">（所有成员单位名称）自愿组成 </w:t>
      </w:r>
      <w:r>
        <w:rPr>
          <w:rFonts w:ascii="Times New Roman" w:hAnsi="Times New Roman" w:eastAsia="宋体"/>
          <w:sz w:val="24"/>
          <w:u w:val="single"/>
        </w:rPr>
        <w:tab/>
      </w:r>
      <w:r>
        <w:rPr>
          <w:rFonts w:ascii="Times New Roman" w:hAnsi="Times New Roman" w:eastAsia="宋体"/>
          <w:sz w:val="24"/>
        </w:rPr>
        <w:t>（联合体名称）联合体，共同</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参加</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（项目名称）监理招标项目投标。现就联合体投标事宜订立如下协议。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ascii="Times New Roman" w:hAnsi="Times New Roman" w:eastAsia="宋体"/>
          <w:sz w:val="24"/>
          <w:u w:val="single"/>
        </w:rPr>
        <w:tab/>
      </w:r>
      <w:r>
        <w:rPr>
          <w:rFonts w:ascii="Times New Roman" w:hAnsi="Times New Roman" w:eastAsia="宋体"/>
          <w:sz w:val="24"/>
        </w:rPr>
        <w:t xml:space="preserve">（某成员单位名称）为 </w:t>
      </w:r>
      <w:r>
        <w:rPr>
          <w:rFonts w:ascii="Times New Roman" w:hAnsi="Times New Roman" w:eastAsia="宋体"/>
          <w:sz w:val="24"/>
          <w:u w:val="single"/>
        </w:rPr>
        <w:tab/>
      </w:r>
      <w:r>
        <w:rPr>
          <w:rFonts w:ascii="Times New Roman" w:hAnsi="Times New Roman" w:eastAsia="宋体"/>
          <w:sz w:val="24"/>
        </w:rPr>
        <w:t>（联合体名称）牵头人。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联合体各成员授权牵头人代表联合体参加投标活动，签署文件，提交和接收相关的资料、 信息及指示，进行合同谈判活动，负责合同实施阶段的组织和协调工作，以及处理与本招标项 目有关的一切事宜。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 联合体牵头人在本项目中签署的一切文件和处理的一切事宜，联合体各成员均予以承认。 联合体各成员将严格按照招标文件、投标文件和合同的要求全面履行义务，并向招标人承担连 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  联合体各成员单位内部的职责分工如下：</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 本协议书自所有成员单位</w:t>
      </w:r>
      <w:r>
        <w:rPr>
          <w:rFonts w:hint="eastAsia" w:ascii="Times New Roman" w:hAnsi="Times New Roman"/>
          <w:sz w:val="24"/>
          <w:lang w:eastAsia="zh-CN"/>
        </w:rPr>
        <w:t>法定代表人（单位负责人）</w:t>
      </w:r>
      <w:r>
        <w:rPr>
          <w:rFonts w:ascii="Times New Roman" w:hAnsi="Times New Roman" w:eastAsia="宋体"/>
          <w:sz w:val="24"/>
        </w:rPr>
        <w:t>或其委托代理人签字或盖单位章之日起生效，合同 履行完毕后自动失效。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 本协议书一式</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份，联合体成员和招标人各执一份。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注：本协议书由</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身份证明；由委托代理人签字的，应 附授权委托书。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联合体牵头人名称：</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联合体成员名称：</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联合体成员名称：</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 xml:space="preserve">或其委托代理人：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4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70" w:name="_bookmark182"/>
      <w:bookmarkEnd w:id="170"/>
      <w:r>
        <w:rPr>
          <w:rFonts w:hint="eastAsia" w:ascii="Times New Roman" w:hAnsi="Times New Roman" w:eastAsia="黑体" w:cs="黑体"/>
          <w:b w:val="0"/>
          <w:bCs/>
          <w:color w:val="auto"/>
          <w:sz w:val="28"/>
          <w:szCs w:val="28"/>
          <w:lang w:val="en-US" w:eastAsia="zh-CN"/>
        </w:rPr>
        <w:t>四、投标保证金</w:t>
      </w:r>
    </w:p>
    <w:p>
      <w:pPr>
        <w:pStyle w:val="19"/>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i w:val="0"/>
          <w:color w:val="auto"/>
          <w:sz w:val="24"/>
          <w:szCs w:val="28"/>
          <w:lang w:eastAsia="zh-CN"/>
        </w:rPr>
      </w:pPr>
      <w:bookmarkStart w:id="171" w:name="_bookmark183"/>
      <w:bookmarkEnd w:id="171"/>
      <w:r>
        <w:rPr>
          <w:rFonts w:hint="eastAsia" w:ascii="Times New Roman" w:hAnsi="Times New Roman" w:eastAsia="宋体"/>
          <w:b w:val="0"/>
          <w:bCs/>
          <w:i w:val="0"/>
          <w:color w:val="auto"/>
          <w:sz w:val="24"/>
          <w:szCs w:val="28"/>
          <w:lang w:eastAsia="zh-CN"/>
        </w:rPr>
        <w:t>（提供投标保证金缴纳凭证）</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五、监理报酬清单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 监理报酬清单说明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监理报酬清单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r>
        <w:rPr>
          <w:rFonts w:ascii="Times New Roman" w:hAnsi="Times New Roman" w:eastAsia="宋体"/>
          <w:sz w:val="24"/>
        </w:rPr>
        <w:t>单位：人民币元</w:t>
      </w:r>
    </w:p>
    <w:sdt>
      <w:sdtPr>
        <w:rPr>
          <w:rFonts w:hint="eastAsia" w:ascii="Times New Roman" w:hAnsi="Times New Roman" w:eastAsia="黑体" w:cs="黑体"/>
          <w:b w:val="0"/>
          <w:bCs/>
          <w:color w:val="auto"/>
          <w:sz w:val="28"/>
          <w:szCs w:val="28"/>
          <w:lang w:val="en-US" w:eastAsia="zh-CN" w:bidi="zh-CN"/>
        </w:rPr>
        <w:id w:val="147460656"/>
        <w:placeholder>
          <w:docPart w:val="{f56233a6-8533-4698-8a00-fd69ab5d0dba}"/>
        </w:placeholder>
      </w:sdtPr>
      <w:sdtEndPr>
        <w:rPr>
          <w:rFonts w:hint="eastAsia" w:ascii="Times New Roman" w:hAnsi="Times New Roman" w:eastAsia="黑体" w:cs="黑体"/>
          <w:b w:val="0"/>
          <w:bCs/>
          <w:color w:val="auto"/>
          <w:sz w:val="28"/>
          <w:szCs w:val="28"/>
          <w:lang w:val="en-US"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黑体" w:cs="黑体"/>
              <w:b w:val="0"/>
              <w:bCs/>
              <w:color w:val="auto"/>
              <w:sz w:val="28"/>
              <w:szCs w:val="28"/>
              <w:lang w:val="en-US" w:eastAsia="zh-CN" w:bidi="zh-CN"/>
            </w:rPr>
          </w:pP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8"/>
            <w:gridCol w:w="1320"/>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序号</w:t>
                </w:r>
              </w:p>
            </w:tc>
            <w:tc>
              <w:tcPr>
                <w:tcW w:w="2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监理报酬分项名称</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计算依据、过程和公式</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金额（元）</w:t>
                </w: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1</w:t>
                </w:r>
              </w:p>
            </w:tc>
            <w:tc>
              <w:tcPr>
                <w:tcW w:w="2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2</w:t>
                </w:r>
              </w:p>
            </w:tc>
            <w:tc>
              <w:tcPr>
                <w:tcW w:w="2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3</w:t>
                </w:r>
              </w:p>
            </w:tc>
            <w:tc>
              <w:tcPr>
                <w:tcW w:w="2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4</w:t>
                </w:r>
              </w:p>
            </w:tc>
            <w:tc>
              <w:tcPr>
                <w:tcW w:w="2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5</w:t>
                </w:r>
              </w:p>
            </w:tc>
            <w:tc>
              <w:tcPr>
                <w:tcW w:w="2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4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549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合计报价</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黑体" w:cs="黑体"/>
              <w:b w:val="0"/>
              <w:bCs/>
              <w:color w:val="auto"/>
              <w:sz w:val="28"/>
              <w:szCs w:val="28"/>
              <w:lang w:val="en-US" w:eastAsia="zh-CN" w:bidi="zh-CN"/>
            </w:rPr>
          </w:pPr>
        </w:p>
      </w:sdtContent>
    </w:sdt>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黑体" w:cs="黑体"/>
          <w:b w:val="0"/>
          <w:bCs/>
          <w:color w:val="auto"/>
          <w:sz w:val="28"/>
          <w:szCs w:val="28"/>
          <w:lang w:val="en-US" w:eastAsia="zh-CN" w:bidi="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680" w:bottom="1120" w:left="158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72" w:name="_bookmark184"/>
      <w:bookmarkEnd w:id="172"/>
      <w:r>
        <w:rPr>
          <w:rFonts w:hint="eastAsia" w:ascii="Times New Roman" w:hAnsi="Times New Roman" w:eastAsia="黑体" w:cs="黑体"/>
          <w:b w:val="0"/>
          <w:bCs/>
          <w:color w:val="auto"/>
          <w:sz w:val="28"/>
          <w:szCs w:val="28"/>
          <w:lang w:val="en-US" w:eastAsia="zh-CN"/>
        </w:rPr>
        <w:t>六、资格审查资料</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
      <w:sdtPr>
        <w:rPr>
          <w:rFonts w:hint="eastAsia" w:ascii="Times New Roman" w:hAnsi="Times New Roman" w:eastAsia="黑体" w:cs="黑体"/>
          <w:b w:val="0"/>
          <w:bCs/>
          <w:color w:val="auto"/>
          <w:sz w:val="28"/>
          <w:szCs w:val="28"/>
          <w:lang w:val="en-US" w:eastAsia="zh-CN" w:bidi="zh-CN"/>
        </w:rPr>
        <w:id w:val="147460656"/>
        <w:placeholder>
          <w:docPart w:val="{bcae3085-379c-43ab-8f40-36197d4569fd}"/>
        </w:placeholder>
      </w:sdtPr>
      <w:sdtEndPr>
        <w:rPr>
          <w:rFonts w:hint="eastAsia" w:ascii="Times New Roman" w:hAnsi="Times New Roman" w:eastAsia="黑体" w:cs="黑体"/>
          <w:b w:val="0"/>
          <w:bCs/>
          <w:color w:val="0000FF"/>
          <w:sz w:val="28"/>
          <w:szCs w:val="28"/>
          <w:lang w:val="en-US" w:eastAsia="zh-CN" w:bidi="zh-CN"/>
        </w:rPr>
      </w:sdtEndPr>
      <w:sdtContent>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560" w:firstLineChars="200"/>
            <w:jc w:val="left"/>
            <w:textAlignment w:val="auto"/>
            <w:rPr>
              <w:rFonts w:hint="eastAsia" w:ascii="Times New Roman" w:hAnsi="Times New Roman" w:eastAsia="黑体" w:cs="黑体"/>
              <w:b w:val="0"/>
              <w:bCs/>
              <w:color w:val="0000FF"/>
              <w:sz w:val="24"/>
              <w:szCs w:val="24"/>
              <w:lang w:val="en-US" w:eastAsia="zh-CN"/>
            </w:rPr>
          </w:pPr>
          <w:bookmarkStart w:id="173" w:name="_bookmark185"/>
          <w:bookmarkEnd w:id="173"/>
          <w:r>
            <w:rPr>
              <w:rFonts w:hint="eastAsia" w:ascii="Times New Roman" w:hAnsi="Times New Roman" w:eastAsia="黑体" w:cs="黑体"/>
              <w:b w:val="0"/>
              <w:bCs/>
              <w:color w:val="0000FF"/>
              <w:sz w:val="24"/>
              <w:szCs w:val="24"/>
              <w:lang w:val="en-US" w:eastAsia="zh-CN"/>
            </w:rPr>
            <w:t>（一）基本情况表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投标人名称</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注册地址</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邮政编码</w:t>
                </w:r>
              </w:p>
            </w:tc>
            <w:tc>
              <w:tcPr>
                <w:tcW w:w="23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联系方式</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联系人</w:t>
                </w:r>
              </w:p>
            </w:tc>
            <w:tc>
              <w:tcPr>
                <w:tcW w:w="23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电 话</w:t>
                </w:r>
              </w:p>
            </w:tc>
            <w:tc>
              <w:tcPr>
                <w:tcW w:w="23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传</w:t>
                </w:r>
                <w:r>
                  <w:rPr>
                    <w:rFonts w:ascii="Times New Roman" w:hAnsi="Times New Roman" w:eastAsia="宋体"/>
                    <w:color w:val="0000FF"/>
                    <w:sz w:val="24"/>
                  </w:rPr>
                  <w:tab/>
                </w:r>
                <w:r>
                  <w:rPr>
                    <w:rFonts w:ascii="Times New Roman" w:hAnsi="Times New Roman" w:eastAsia="宋体"/>
                    <w:color w:val="0000FF"/>
                    <w:sz w:val="24"/>
                  </w:rPr>
                  <w:t>真</w:t>
                </w:r>
              </w:p>
            </w:tc>
            <w:tc>
              <w:tcPr>
                <w:tcW w:w="23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网 址</w:t>
                </w:r>
              </w:p>
            </w:tc>
            <w:tc>
              <w:tcPr>
                <w:tcW w:w="23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lang w:eastAsia="zh-CN"/>
                  </w:rPr>
                </w:pPr>
                <w:r>
                  <w:rPr>
                    <w:rFonts w:hint="eastAsia" w:ascii="Times New Roman" w:hAnsi="Times New Roman"/>
                    <w:color w:val="0000FF"/>
                    <w:sz w:val="24"/>
                    <w:lang w:eastAsia="zh-CN"/>
                  </w:rPr>
                  <w:t>法定代表人（单位负责人）</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技术职称</w:t>
                </w: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电话</w:t>
                </w:r>
              </w:p>
            </w:tc>
            <w:tc>
              <w:tcPr>
                <w:tcW w:w="12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技术负责人</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技术职称</w:t>
                </w: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电话</w:t>
                </w:r>
              </w:p>
            </w:tc>
            <w:tc>
              <w:tcPr>
                <w:tcW w:w="12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企业监理资质证书</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类型：</w:t>
                </w:r>
                <w:r>
                  <w:rPr>
                    <w:rFonts w:ascii="Times New Roman" w:hAnsi="Times New Roman" w:eastAsia="宋体"/>
                    <w:color w:val="0000FF"/>
                    <w:sz w:val="24"/>
                  </w:rPr>
                  <w:tab/>
                </w:r>
                <w:r>
                  <w:rPr>
                    <w:rFonts w:ascii="Times New Roman" w:hAnsi="Times New Roman" w:eastAsia="宋体"/>
                    <w:color w:val="0000FF"/>
                    <w:sz w:val="24"/>
                  </w:rPr>
                  <w:t>等级：</w:t>
                </w:r>
                <w:r>
                  <w:rPr>
                    <w:rFonts w:ascii="Times New Roman" w:hAnsi="Times New Roman" w:eastAsia="宋体"/>
                    <w:color w:val="0000FF"/>
                    <w:sz w:val="24"/>
                  </w:rPr>
                  <w:tab/>
                </w:r>
                <w:r>
                  <w:rPr>
                    <w:rFonts w:ascii="Times New Roman" w:hAnsi="Times New Roman" w:eastAsia="宋体"/>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质量管理体系证书</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（如有）</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类型：</w:t>
                </w:r>
                <w:r>
                  <w:rPr>
                    <w:rFonts w:ascii="Times New Roman" w:hAnsi="Times New Roman" w:eastAsia="宋体"/>
                    <w:color w:val="0000FF"/>
                    <w:sz w:val="24"/>
                  </w:rPr>
                  <w:tab/>
                </w:r>
                <w:r>
                  <w:rPr>
                    <w:rFonts w:ascii="Times New Roman" w:hAnsi="Times New Roman" w:eastAsia="宋体"/>
                    <w:color w:val="0000FF"/>
                    <w:sz w:val="24"/>
                  </w:rPr>
                  <w:t>等级：</w:t>
                </w:r>
                <w:r>
                  <w:rPr>
                    <w:rFonts w:ascii="Times New Roman" w:hAnsi="Times New Roman" w:eastAsia="宋体"/>
                    <w:color w:val="0000FF"/>
                    <w:sz w:val="24"/>
                  </w:rPr>
                  <w:tab/>
                </w:r>
                <w:r>
                  <w:rPr>
                    <w:rFonts w:ascii="Times New Roman" w:hAnsi="Times New Roman" w:eastAsia="宋体"/>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营业执照号</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62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注册资本</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olor w:val="0000FF"/>
                    <w:sz w:val="24"/>
                    <w:lang w:val="en-US" w:eastAsia="zh-CN"/>
                  </w:rPr>
                </w:pPr>
                <w:r>
                  <w:rPr>
                    <w:rFonts w:hint="eastAsia" w:ascii="Times New Roman" w:hAnsi="Times New Roman"/>
                    <w:color w:val="0000FF"/>
                    <w:sz w:val="24"/>
                    <w:lang w:val="en-US" w:eastAsia="zh-CN"/>
                  </w:rPr>
                  <w:t>其中</w:t>
                </w: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高级职称人员</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成立日期</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中级职称人员</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基本账户开户银行</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技术人员数量</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基本账户银行账号</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各类注册人员</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经营范围</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投标人关联企业情 况（包括但不限于与 投标人</w:t>
                </w:r>
                <w:r>
                  <w:rPr>
                    <w:rFonts w:hint="eastAsia" w:ascii="Times New Roman" w:hAnsi="Times New Roman"/>
                    <w:color w:val="0000FF"/>
                    <w:sz w:val="24"/>
                    <w:lang w:eastAsia="zh-CN"/>
                  </w:rPr>
                  <w:t>法定代表人（单位负责人）</w:t>
                </w:r>
                <w:r>
                  <w:rPr>
                    <w:rFonts w:ascii="Times New Roman" w:hAnsi="Times New Roman" w:eastAsia="宋体"/>
                    <w:color w:val="0000FF"/>
                    <w:sz w:val="24"/>
                  </w:rPr>
                  <w:t xml:space="preserve"> 为同一人或者存在 控股、管理关系的不同单位）</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3.5.1 项的要求在本表后附相关证明材料。境内投标人以现金或者支票形式提交投标保证金的，还应附基本账户开户许可证复印件。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500" w:right="1560" w:bottom="1120" w:left="156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174" w:name="_bookmark186"/>
          <w:bookmarkEnd w:id="174"/>
          <w:r>
            <w:rPr>
              <w:rFonts w:hint="eastAsia" w:ascii="Times New Roman" w:hAnsi="Times New Roman" w:eastAsia="黑体" w:cs="黑体"/>
              <w:b w:val="0"/>
              <w:bCs/>
              <w:color w:val="0000FF"/>
              <w:sz w:val="24"/>
              <w:szCs w:val="24"/>
              <w:lang w:val="en-US" w:eastAsia="zh-CN"/>
            </w:rPr>
            <w:t>（二）近年财务状况表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投标人应根据投标人须知第 3.5.2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175" w:name="_bookmark187"/>
          <w:bookmarkEnd w:id="175"/>
          <w:r>
            <w:rPr>
              <w:rFonts w:hint="eastAsia" w:ascii="Times New Roman" w:hAnsi="Times New Roman" w:eastAsia="黑体" w:cs="黑体"/>
              <w:b w:val="0"/>
              <w:bCs/>
              <w:color w:val="0000FF"/>
              <w:sz w:val="24"/>
              <w:szCs w:val="24"/>
              <w:lang w:val="en-US" w:eastAsia="zh-CN"/>
            </w:rPr>
            <w:t>（三）近年完成的类似项目情况表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项目所在地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委托人名称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委托人地址</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委托人电话</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合同价格</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监理服务期限</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监理内容</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总监理工程师</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项目描述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3.5.3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footerReference r:id="rId10" w:type="default"/>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176" w:name="_bookmark188"/>
          <w:bookmarkEnd w:id="176"/>
          <w:r>
            <w:rPr>
              <w:rFonts w:hint="eastAsia" w:ascii="Times New Roman" w:hAnsi="Times New Roman" w:eastAsia="黑体" w:cs="黑体"/>
              <w:b w:val="0"/>
              <w:bCs/>
              <w:color w:val="0000FF"/>
              <w:sz w:val="24"/>
              <w:szCs w:val="24"/>
              <w:lang w:val="en-US" w:eastAsia="zh-CN"/>
            </w:rPr>
            <w:t>（四）正在监理和新承接的项目情况表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项目所在地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委托人名称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委托人地址</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委托人电话</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签约合同价</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监理服务期限</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监理内容</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总监理工程师</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项目描述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3.5.4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footerReference r:id="rId11" w:type="default"/>
              <w:pgSz w:w="12240" w:h="15840"/>
              <w:pgMar w:top="1400" w:right="1720" w:bottom="1120" w:left="1700" w:header="0" w:footer="921" w:gutter="0"/>
              <w:pgNumType w:start="8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77" w:name="_bookmark189"/>
          <w:bookmarkEnd w:id="177"/>
          <w:r>
            <w:rPr>
              <w:rFonts w:hint="eastAsia" w:ascii="Times New Roman" w:hAnsi="Times New Roman" w:eastAsia="黑体" w:cs="黑体"/>
              <w:b w:val="0"/>
              <w:bCs/>
              <w:color w:val="0000FF"/>
              <w:sz w:val="24"/>
              <w:szCs w:val="24"/>
              <w:lang w:val="en-US" w:eastAsia="zh-CN"/>
            </w:rPr>
            <w:t>（五）近年发生的诉讼及仲裁情况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3.5.5 项的要求附相关证明材料。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8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78" w:name="_bookmark190"/>
          <w:bookmarkEnd w:id="178"/>
          <w:r>
            <w:rPr>
              <w:rFonts w:hint="eastAsia" w:ascii="Times New Roman" w:hAnsi="Times New Roman" w:eastAsia="黑体" w:cs="黑体"/>
              <w:b w:val="0"/>
              <w:bCs/>
              <w:color w:val="0000FF"/>
              <w:sz w:val="24"/>
              <w:szCs w:val="24"/>
              <w:lang w:val="en-US" w:eastAsia="zh-CN"/>
            </w:rPr>
            <w:t>（六）拟委任的主要人员汇总表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序号</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本项目任职</w:t>
                </w:r>
              </w:p>
            </w:tc>
            <w:tc>
              <w:tcPr>
                <w:tcW w:w="9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6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职称</w:t>
                </w:r>
              </w:p>
            </w:tc>
            <w:tc>
              <w:tcPr>
                <w:tcW w:w="4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olor w:val="0000FF"/>
                    <w:sz w:val="24"/>
                    <w:lang w:val="en-US" w:eastAsia="zh-CN"/>
                  </w:rPr>
                </w:pPr>
                <w:r>
                  <w:rPr>
                    <w:rFonts w:hint="eastAsia" w:ascii="Times New Roman" w:hAnsi="Times New Roman"/>
                    <w:color w:val="0000FF"/>
                    <w:sz w:val="24"/>
                    <w:lang w:val="en-US" w:eastAsia="zh-CN"/>
                  </w:rPr>
                  <w:t>专业</w:t>
                </w:r>
              </w:p>
            </w:tc>
            <w:tc>
              <w:tcPr>
                <w:tcW w:w="2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执业或职业资格证明</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证书名称</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级别</w:t>
                </w: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证号</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79" w:name="_bookmark191"/>
          <w:bookmarkEnd w:id="179"/>
          <w:r>
            <w:rPr>
              <w:rFonts w:hint="eastAsia" w:ascii="Times New Roman" w:hAnsi="Times New Roman" w:eastAsia="黑体" w:cs="黑体"/>
              <w:b w:val="0"/>
              <w:bCs/>
              <w:color w:val="0000FF"/>
              <w:sz w:val="24"/>
              <w:szCs w:val="24"/>
              <w:lang w:val="en-US" w:eastAsia="zh-CN"/>
            </w:rPr>
            <w:t>（七）主要人员简历表</w:t>
          </w: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w:t>
                </w:r>
                <w:r>
                  <w:rPr>
                    <w:rFonts w:ascii="Times New Roman" w:hAnsi="Times New Roman" w:eastAsia="宋体"/>
                    <w:color w:val="0000FF"/>
                    <w:sz w:val="24"/>
                  </w:rPr>
                  <w:tab/>
                </w:r>
                <w:r>
                  <w:rPr>
                    <w:rFonts w:ascii="Times New Roman" w:hAnsi="Times New Roman" w:eastAsia="宋体"/>
                    <w:color w:val="0000FF"/>
                    <w:sz w:val="24"/>
                  </w:rPr>
                  <w:t>名</w:t>
                </w:r>
              </w:p>
            </w:tc>
            <w:tc>
              <w:tcPr>
                <w:tcW w:w="10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5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年龄</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3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执业资格证书（或上岗 证书）名称</w:t>
                </w:r>
              </w:p>
            </w:tc>
            <w:tc>
              <w:tcPr>
                <w:tcW w:w="18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职</w:t>
                </w:r>
                <w:r>
                  <w:rPr>
                    <w:rFonts w:ascii="Times New Roman" w:hAnsi="Times New Roman" w:eastAsia="宋体"/>
                    <w:color w:val="0000FF"/>
                    <w:sz w:val="24"/>
                  </w:rPr>
                  <w:tab/>
                </w:r>
                <w:r>
                  <w:rPr>
                    <w:rFonts w:ascii="Times New Roman" w:hAnsi="Times New Roman" w:eastAsia="宋体"/>
                    <w:color w:val="0000FF"/>
                    <w:sz w:val="24"/>
                  </w:rPr>
                  <w:t>称</w:t>
                </w:r>
              </w:p>
            </w:tc>
            <w:tc>
              <w:tcPr>
                <w:tcW w:w="10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5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学历</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3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拟在本项目任职</w:t>
                </w:r>
              </w:p>
            </w:tc>
            <w:tc>
              <w:tcPr>
                <w:tcW w:w="18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工作年限</w:t>
                </w:r>
              </w:p>
            </w:tc>
            <w:tc>
              <w:tcPr>
                <w:tcW w:w="307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3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从事监理工作年限</w:t>
                </w:r>
              </w:p>
            </w:tc>
            <w:tc>
              <w:tcPr>
                <w:tcW w:w="18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毕业学校</w:t>
                </w:r>
              </w:p>
            </w:tc>
            <w:tc>
              <w:tcPr>
                <w:tcW w:w="7336"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年毕业于</w:t>
                </w:r>
                <w:r>
                  <w:rPr>
                    <w:rFonts w:ascii="Times New Roman" w:hAnsi="Times New Roman" w:eastAsia="宋体"/>
                    <w:color w:val="0000FF"/>
                    <w:sz w:val="24"/>
                  </w:rPr>
                  <w:tab/>
                </w:r>
                <w:r>
                  <w:rPr>
                    <w:rFonts w:ascii="Times New Roman" w:hAnsi="Times New Roman" w:eastAsia="宋体"/>
                    <w:color w:val="0000FF"/>
                    <w:sz w:val="24"/>
                  </w:rPr>
                  <w:t>学校</w:t>
                </w:r>
                <w:r>
                  <w:rPr>
                    <w:rFonts w:ascii="Times New Roman" w:hAnsi="Times New Roman" w:eastAsia="宋体"/>
                    <w:color w:val="0000FF"/>
                    <w:sz w:val="24"/>
                  </w:rPr>
                  <w:tab/>
                </w:r>
                <w:r>
                  <w:rPr>
                    <w:rFonts w:ascii="Times New Roman" w:hAnsi="Times New Roman" w:eastAsia="宋体"/>
                    <w:color w:val="0000FF"/>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2"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时</w:t>
                </w:r>
                <w:r>
                  <w:rPr>
                    <w:rFonts w:ascii="Times New Roman" w:hAnsi="Times New Roman" w:eastAsia="宋体"/>
                    <w:color w:val="0000FF"/>
                    <w:sz w:val="24"/>
                  </w:rPr>
                  <w:tab/>
                </w:r>
                <w:r>
                  <w:rPr>
                    <w:rFonts w:ascii="Times New Roman" w:hAnsi="Times New Roman" w:eastAsia="宋体"/>
                    <w:color w:val="0000FF"/>
                    <w:sz w:val="24"/>
                  </w:rPr>
                  <w:t>间</w:t>
                </w:r>
              </w:p>
            </w:tc>
            <w:tc>
              <w:tcPr>
                <w:tcW w:w="34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参加过的类似项目</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担任职务</w:t>
                </w:r>
              </w:p>
            </w:tc>
            <w:tc>
              <w:tcPr>
                <w:tcW w:w="22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3.5.6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80" w:name="_bookmark192"/>
          <w:bookmarkEnd w:id="180"/>
          <w:r>
            <w:rPr>
              <w:rFonts w:hint="eastAsia" w:ascii="Times New Roman" w:hAnsi="Times New Roman" w:eastAsia="黑体" w:cs="黑体"/>
              <w:b w:val="0"/>
              <w:bCs/>
              <w:color w:val="0000FF"/>
              <w:sz w:val="24"/>
              <w:szCs w:val="24"/>
              <w:lang w:val="en-US" w:eastAsia="zh-CN"/>
            </w:rPr>
            <w:t>（八）拟投入本项目的主要试验检测仪器设备表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5"/>
            <w:gridCol w:w="936"/>
            <w:gridCol w:w="746"/>
            <w:gridCol w:w="850"/>
            <w:gridCol w:w="994"/>
            <w:gridCol w:w="1418"/>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序号</w:t>
                </w: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仪器设备 名称</w:t>
                </w: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型号 规格</w:t>
                </w: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数量</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国别 产地</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制造 年份</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用途</w:t>
                </w: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7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3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right="0"/>
            <w:jc w:val="left"/>
            <w:textAlignment w:val="auto"/>
            <w:rPr>
              <w:rFonts w:hint="eastAsia" w:ascii="Times New Roman" w:hAnsi="Times New Roman" w:eastAsia="黑体" w:cs="黑体"/>
              <w:b w:val="0"/>
              <w:bCs/>
              <w:color w:val="0000FF"/>
              <w:sz w:val="28"/>
              <w:szCs w:val="28"/>
              <w:lang w:val="en-US" w:eastAsia="zh-CN" w:bidi="zh-CN"/>
            </w:rPr>
          </w:pPr>
          <w:bookmarkStart w:id="181" w:name="_bookmark193"/>
          <w:bookmarkEnd w:id="181"/>
        </w:p>
      </w:sdtContent>
    </w:sdt>
    <w:p>
      <w:pPr>
        <w:pStyle w:val="16"/>
        <w:keepNext/>
        <w:keepLines/>
        <w:pageBreakBefore w:val="0"/>
        <w:widowControl w:val="0"/>
        <w:kinsoku/>
        <w:wordWrap/>
        <w:overflowPunct/>
        <w:topLinePunct w:val="0"/>
        <w:autoSpaceDE/>
        <w:autoSpaceDN/>
        <w:bidi w:val="0"/>
        <w:adjustRightInd w:val="0"/>
        <w:snapToGrid w:val="0"/>
        <w:spacing w:before="0" w:after="0" w:line="300" w:lineRule="auto"/>
        <w:ind w:right="0"/>
        <w:jc w:val="left"/>
        <w:textAlignment w:val="auto"/>
        <w:rPr>
          <w:rFonts w:hint="eastAsia" w:ascii="Times New Roman" w:hAnsi="Times New Roman" w:eastAsia="黑体" w:cs="黑体"/>
          <w:b w:val="0"/>
          <w:bCs/>
          <w:color w:val="0000FF"/>
          <w:sz w:val="28"/>
          <w:szCs w:val="28"/>
          <w:lang w:val="en-US" w:eastAsia="zh-CN" w:bidi="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七、监理大纲</w:t>
      </w:r>
    </w:p>
    <w:sdt>
      <w:sdtPr>
        <w:rPr>
          <w:rFonts w:hint="eastAsia" w:ascii="Times New Roman" w:hAnsi="Times New Roman" w:eastAsia="宋体" w:cs="仿宋"/>
          <w:b w:val="0"/>
          <w:bCs/>
          <w:color w:val="0000FF"/>
          <w:sz w:val="24"/>
          <w:szCs w:val="21"/>
          <w:lang w:val="zh-CN" w:eastAsia="zh-CN" w:bidi="zh-CN"/>
        </w:rPr>
        <w:id w:val="147460897"/>
        <w:placeholder>
          <w:docPart w:val="{bc783ad8-f780-4cb8-9d84-0a2294180bd8}"/>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hint="eastAsia" w:ascii="Times New Roman" w:hAnsi="Times New Roman" w:cs="仿宋"/>
              <w:b w:val="0"/>
              <w:bCs/>
              <w:color w:val="0000FF"/>
              <w:sz w:val="24"/>
              <w:szCs w:val="21"/>
              <w:lang w:val="zh-CN" w:eastAsia="zh-CN" w:bidi="zh-CN"/>
            </w:rPr>
            <w:t xml:space="preserve"> </w:t>
          </w:r>
          <w:r>
            <w:rPr>
              <w:rFonts w:ascii="Times New Roman" w:hAnsi="Times New Roman" w:eastAsia="宋体"/>
              <w:color w:val="0000FF"/>
              <w:sz w:val="24"/>
            </w:rPr>
            <w:t xml:space="preserve">监理大纲应包括（但不限于）下列内容：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一、</w:t>
          </w:r>
          <w:r>
            <w:rPr>
              <w:rFonts w:ascii="Times New Roman" w:hAnsi="Times New Roman" w:eastAsia="宋体"/>
              <w:color w:val="0000FF"/>
              <w:sz w:val="24"/>
            </w:rPr>
            <w:t xml:space="preserve">监理工程概况；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二、</w:t>
          </w:r>
          <w:r>
            <w:rPr>
              <w:rFonts w:ascii="Times New Roman" w:hAnsi="Times New Roman" w:eastAsia="宋体"/>
              <w:color w:val="0000FF"/>
              <w:sz w:val="24"/>
            </w:rPr>
            <w:t>监理范围、监理内容；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三、</w:t>
          </w:r>
          <w:r>
            <w:rPr>
              <w:rFonts w:ascii="Times New Roman" w:hAnsi="Times New Roman" w:eastAsia="宋体"/>
              <w:color w:val="0000FF"/>
              <w:sz w:val="24"/>
            </w:rPr>
            <w:t>监理依据、监理工作目标；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四、</w:t>
          </w:r>
          <w:r>
            <w:rPr>
              <w:rFonts w:ascii="Times New Roman" w:hAnsi="Times New Roman" w:eastAsia="宋体"/>
              <w:color w:val="0000FF"/>
              <w:sz w:val="24"/>
            </w:rPr>
            <w:t xml:space="preserve">监理机构设置（框图）、岗位职责；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五、</w:t>
          </w:r>
          <w:r>
            <w:rPr>
              <w:rFonts w:ascii="Times New Roman" w:hAnsi="Times New Roman" w:eastAsia="宋体"/>
              <w:color w:val="0000FF"/>
              <w:sz w:val="24"/>
            </w:rPr>
            <w:t xml:space="preserve">监理工作程序、方法和制度；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六、</w:t>
          </w:r>
          <w:r>
            <w:rPr>
              <w:rFonts w:ascii="Times New Roman" w:hAnsi="Times New Roman" w:eastAsia="宋体"/>
              <w:color w:val="0000FF"/>
              <w:sz w:val="24"/>
            </w:rPr>
            <w:t xml:space="preserve">拟投入的监理人员、试验检测仪器设备；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七、</w:t>
          </w:r>
          <w:r>
            <w:rPr>
              <w:rFonts w:ascii="Times New Roman" w:hAnsi="Times New Roman" w:eastAsia="宋体"/>
              <w:color w:val="0000FF"/>
              <w:sz w:val="24"/>
            </w:rPr>
            <w:t xml:space="preserve">质量、进度、造价、安全、环保监理措施；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八、</w:t>
          </w:r>
          <w:r>
            <w:rPr>
              <w:rFonts w:ascii="Times New Roman" w:hAnsi="Times New Roman" w:eastAsia="宋体"/>
              <w:color w:val="0000FF"/>
              <w:sz w:val="24"/>
            </w:rPr>
            <w:t xml:space="preserve">合同、信息管理方案；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九、</w:t>
          </w:r>
          <w:r>
            <w:rPr>
              <w:rFonts w:ascii="Times New Roman" w:hAnsi="Times New Roman" w:eastAsia="宋体"/>
              <w:color w:val="0000FF"/>
              <w:sz w:val="24"/>
            </w:rPr>
            <w:t>组织协调内容及措施；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十、</w:t>
          </w:r>
          <w:r>
            <w:rPr>
              <w:rFonts w:ascii="Times New Roman" w:hAnsi="Times New Roman" w:eastAsia="宋体"/>
              <w:color w:val="0000FF"/>
              <w:sz w:val="24"/>
            </w:rPr>
            <w:t>监理工作重点、难点分析；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十</w:t>
          </w:r>
          <w:r>
            <w:rPr>
              <w:rFonts w:hint="eastAsia" w:ascii="Times New Roman" w:hAnsi="Times New Roman"/>
              <w:color w:val="0000FF"/>
              <w:sz w:val="24"/>
              <w:lang w:val="en-US" w:eastAsia="zh-CN"/>
            </w:rPr>
            <w:t>一</w:t>
          </w:r>
          <w:r>
            <w:rPr>
              <w:rFonts w:ascii="Times New Roman" w:hAnsi="Times New Roman" w:eastAsia="宋体"/>
              <w:color w:val="0000FF"/>
              <w:sz w:val="24"/>
            </w:rPr>
            <w:t>、对本工程监理的合理化建议。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bookmarkStart w:id="182" w:name="_bookmark194"/>
      <w:bookmarkEnd w:id="182"/>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八、其他资料</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sectPr>
      <w:footerReference r:id="rId12" w:type="default"/>
      <w:pgSz w:w="12240" w:h="15840"/>
      <w:pgMar w:top="1400" w:right="1720" w:bottom="1120" w:left="1720" w:header="0" w:footer="9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097" o:spid="_x0000_s4097"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0" o:spid="_x0000_s4110"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098" o:spid="_x0000_s409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w:pict>
        <v:shape id="_x0000_s4100" o:spid="_x0000_s4100"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4" o:spid="_x0000_s4104"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5" o:spid="_x0000_s4105"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60</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6" o:spid="_x0000_s4106"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8" o:spid="_x0000_s410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1" o:spid="_x0000_s4111"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80</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2" o:spid="_x0000_s4112"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B21DD8"/>
    <w:multiLevelType w:val="singleLevel"/>
    <w:tmpl w:val="D2B21DD8"/>
    <w:lvl w:ilvl="0" w:tentative="0">
      <w:start w:val="10"/>
      <w:numFmt w:val="decimal"/>
      <w:suff w:val="space"/>
      <w:lvlText w:val="%1."/>
      <w:lvlJc w:val="left"/>
    </w:lvl>
  </w:abstractNum>
  <w:abstractNum w:abstractNumId="1">
    <w:nsid w:val="18F0DAEF"/>
    <w:multiLevelType w:val="singleLevel"/>
    <w:tmpl w:val="18F0DAEF"/>
    <w:lvl w:ilvl="0" w:tentative="0">
      <w:start w:val="5"/>
      <w:numFmt w:val="decimal"/>
      <w:suff w:val="nothing"/>
      <w:lvlText w:val="（%1）"/>
      <w:lvlJc w:val="left"/>
    </w:lvl>
  </w:abstractNum>
  <w:abstractNum w:abstractNumId="2">
    <w:nsid w:val="19BCC99A"/>
    <w:multiLevelType w:val="singleLevel"/>
    <w:tmpl w:val="19BCC99A"/>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0" w:hash="DCrAJmkMrrH9ze93dQXSPnqQXt0=" w:salt="MMVBue3piTsO68+5frlCQg=="/>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2AF7CC0"/>
    <w:rsid w:val="05F43E85"/>
    <w:rsid w:val="0A324219"/>
    <w:rsid w:val="0A3472A8"/>
    <w:rsid w:val="0A487FAC"/>
    <w:rsid w:val="0C5D5893"/>
    <w:rsid w:val="0C787D97"/>
    <w:rsid w:val="0E261E9B"/>
    <w:rsid w:val="158B0267"/>
    <w:rsid w:val="1AD14C55"/>
    <w:rsid w:val="218E49CD"/>
    <w:rsid w:val="2235380A"/>
    <w:rsid w:val="236969AE"/>
    <w:rsid w:val="25F554DE"/>
    <w:rsid w:val="265A2721"/>
    <w:rsid w:val="27976CD4"/>
    <w:rsid w:val="295A1688"/>
    <w:rsid w:val="2BE1265F"/>
    <w:rsid w:val="2CE375F8"/>
    <w:rsid w:val="2E245A73"/>
    <w:rsid w:val="2F4C0732"/>
    <w:rsid w:val="2FC560B5"/>
    <w:rsid w:val="31147603"/>
    <w:rsid w:val="33B928F5"/>
    <w:rsid w:val="340B1735"/>
    <w:rsid w:val="38E3234E"/>
    <w:rsid w:val="3CB455D0"/>
    <w:rsid w:val="3D7F6FF4"/>
    <w:rsid w:val="3DDE3CB8"/>
    <w:rsid w:val="3E0A545E"/>
    <w:rsid w:val="40DD74DC"/>
    <w:rsid w:val="4D684FAA"/>
    <w:rsid w:val="4E5E74DE"/>
    <w:rsid w:val="4FD31177"/>
    <w:rsid w:val="5044744C"/>
    <w:rsid w:val="50D27E96"/>
    <w:rsid w:val="53794AE1"/>
    <w:rsid w:val="5A616B16"/>
    <w:rsid w:val="66240796"/>
    <w:rsid w:val="677E2521"/>
    <w:rsid w:val="694C65E6"/>
    <w:rsid w:val="6A3D3700"/>
    <w:rsid w:val="6C7738B1"/>
    <w:rsid w:val="6D185DE3"/>
    <w:rsid w:val="70DD60EB"/>
    <w:rsid w:val="71560E80"/>
    <w:rsid w:val="73F173E0"/>
    <w:rsid w:val="752B3D65"/>
    <w:rsid w:val="7C1D5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jc w:val="center"/>
      <w:outlineLvl w:val="1"/>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13"/>
      <w:outlineLvl w:val="2"/>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13"/>
      <w:outlineLvl w:val="3"/>
    </w:pPr>
    <w:rPr>
      <w:rFonts w:ascii="宋体" w:hAnsi="宋体" w:eastAsia="宋体" w:cs="宋体"/>
      <w:sz w:val="28"/>
      <w:szCs w:val="28"/>
    </w:rPr>
  </w:style>
  <w:style w:type="paragraph" w:styleId="5">
    <w:name w:val="heading 4"/>
    <w:basedOn w:val="1"/>
    <w:next w:val="1"/>
    <w:qFormat/>
    <w:uiPriority w:val="1"/>
    <w:pPr>
      <w:spacing w:line="331" w:lineRule="exact"/>
      <w:ind w:left="513" w:right="113"/>
      <w:outlineLvl w:val="4"/>
    </w:pPr>
    <w:rPr>
      <w:rFonts w:ascii="Times New Roman" w:hAnsi="Times New Roman" w:eastAsia="Times New Roman" w:cs="Times New Roman"/>
      <w:b/>
      <w:bCs/>
      <w:sz w:val="21"/>
      <w:szCs w:val="21"/>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rPr>
  </w:style>
  <w:style w:type="paragraph" w:styleId="7">
    <w:name w:val="toc 3"/>
    <w:basedOn w:val="1"/>
    <w:next w:val="1"/>
    <w:qFormat/>
    <w:uiPriority w:val="1"/>
    <w:pPr>
      <w:spacing w:line="272" w:lineRule="exact"/>
      <w:ind w:left="940"/>
    </w:pPr>
    <w:rPr>
      <w:rFonts w:ascii="宋体" w:hAnsi="宋体" w:eastAsia="宋体" w:cs="宋体"/>
      <w:sz w:val="21"/>
      <w:szCs w:val="21"/>
    </w:rPr>
  </w:style>
  <w:style w:type="paragraph" w:styleId="8">
    <w:name w:val="toc 1"/>
    <w:basedOn w:val="1"/>
    <w:next w:val="1"/>
    <w:qFormat/>
    <w:uiPriority w:val="1"/>
    <w:pPr>
      <w:spacing w:line="272" w:lineRule="exact"/>
      <w:ind w:left="100"/>
    </w:pPr>
    <w:rPr>
      <w:rFonts w:ascii="宋体" w:hAnsi="宋体" w:eastAsia="宋体" w:cs="宋体"/>
      <w:sz w:val="21"/>
      <w:szCs w:val="21"/>
    </w:rPr>
  </w:style>
  <w:style w:type="paragraph" w:styleId="9">
    <w:name w:val="toc 2"/>
    <w:basedOn w:val="1"/>
    <w:next w:val="1"/>
    <w:qFormat/>
    <w:uiPriority w:val="1"/>
    <w:pPr>
      <w:spacing w:line="272" w:lineRule="exact"/>
      <w:ind w:left="520"/>
    </w:pPr>
    <w:rPr>
      <w:rFonts w:ascii="宋体" w:hAnsi="宋体" w:eastAsia="宋体" w:cs="宋体"/>
      <w:sz w:val="21"/>
      <w:szCs w:val="21"/>
    </w:rPr>
  </w:style>
  <w:style w:type="paragraph" w:styleId="10">
    <w:name w:val="Title"/>
    <w:basedOn w:val="9"/>
    <w:next w:val="1"/>
    <w:qFormat/>
    <w:uiPriority w:val="10"/>
    <w:pPr>
      <w:jc w:val="center"/>
      <w:outlineLvl w:val="0"/>
    </w:pPr>
    <w:rPr>
      <w:rFonts w:ascii="Cambria" w:hAnsi="Cambria"/>
      <w:bCs/>
      <w:sz w:val="32"/>
      <w:szCs w:val="32"/>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宋体" w:hAnsi="宋体" w:eastAsia="宋体" w:cs="宋体"/>
    </w:rPr>
  </w:style>
  <w:style w:type="paragraph" w:customStyle="1" w:styleId="16">
    <w:name w:val="标题 #1"/>
    <w:basedOn w:val="1"/>
    <w:qFormat/>
    <w:uiPriority w:val="0"/>
    <w:pPr>
      <w:spacing w:after="500"/>
      <w:jc w:val="center"/>
      <w:outlineLvl w:val="0"/>
    </w:pPr>
    <w:rPr>
      <w:rFonts w:ascii="宋体" w:hAnsi="宋体" w:eastAsia="宋体" w:cs="宋体"/>
      <w:b/>
      <w:bCs/>
      <w:sz w:val="44"/>
      <w:szCs w:val="44"/>
      <w:lang w:val="zh-CN" w:eastAsia="zh-CN" w:bidi="zh-CN"/>
    </w:rPr>
  </w:style>
  <w:style w:type="paragraph" w:customStyle="1" w:styleId="17">
    <w:name w:val="正文文本1"/>
    <w:basedOn w:val="1"/>
    <w:qFormat/>
    <w:uiPriority w:val="0"/>
    <w:pPr>
      <w:spacing w:line="420" w:lineRule="auto"/>
      <w:ind w:firstLine="400"/>
    </w:pPr>
    <w:rPr>
      <w:rFonts w:ascii="宋体" w:hAnsi="宋体" w:eastAsia="宋体" w:cs="宋体"/>
      <w:sz w:val="20"/>
      <w:szCs w:val="20"/>
      <w:lang w:val="zh-CN" w:eastAsia="zh-CN" w:bidi="zh-CN"/>
    </w:rPr>
  </w:style>
  <w:style w:type="paragraph" w:customStyle="1" w:styleId="18">
    <w:name w:val="正文文本 (2)"/>
    <w:basedOn w:val="1"/>
    <w:qFormat/>
    <w:uiPriority w:val="0"/>
    <w:pPr>
      <w:spacing w:after="220"/>
      <w:ind w:firstLine="70"/>
    </w:pPr>
    <w:rPr>
      <w:rFonts w:ascii="黑体" w:hAnsi="黑体" w:eastAsia="黑体" w:cs="黑体"/>
      <w:sz w:val="28"/>
      <w:szCs w:val="28"/>
      <w:lang w:val="zh-CN" w:eastAsia="zh-CN" w:bidi="zh-CN"/>
    </w:rPr>
  </w:style>
  <w:style w:type="paragraph" w:customStyle="1" w:styleId="19">
    <w:name w:val="标题 #2"/>
    <w:basedOn w:val="1"/>
    <w:qFormat/>
    <w:uiPriority w:val="0"/>
    <w:pPr>
      <w:spacing w:after="220"/>
      <w:outlineLvl w:val="1"/>
    </w:pPr>
    <w:rPr>
      <w:rFonts w:ascii="黑体" w:hAnsi="黑体" w:eastAsia="黑体" w:cs="黑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2c8a376-2eb1-455b-b5b3-fd2cc0c6e817}"/>
        <w:style w:val=""/>
        <w:category>
          <w:name w:val="常规"/>
          <w:gallery w:val="placeholder"/>
        </w:category>
        <w:types>
          <w:type w:val="bbPlcHdr"/>
        </w:types>
        <w:behaviors>
          <w:behavior w:val="content"/>
        </w:behaviors>
        <w:description w:val=""/>
        <w:guid w:val="{12c8a376-2eb1-455b-b5b3-fd2cc0c6e817}"/>
      </w:docPartPr>
      <w:docPartBody>
        <w:p>
          <w:r>
            <w:rPr>
              <w:color w:val="808080"/>
            </w:rPr>
            <w:t>单击此处输入文字。</w:t>
          </w:r>
        </w:p>
      </w:docPartBody>
    </w:docPart>
    <w:docPart>
      <w:docPartPr>
        <w:name w:val="{926850a3-8c54-4db2-90fe-f7a8e4a97622}"/>
        <w:style w:val=""/>
        <w:category>
          <w:name w:val="常规"/>
          <w:gallery w:val="placeholder"/>
        </w:category>
        <w:types>
          <w:type w:val="bbPlcHdr"/>
        </w:types>
        <w:behaviors>
          <w:behavior w:val="content"/>
        </w:behaviors>
        <w:description w:val=""/>
        <w:guid w:val="{926850a3-8c54-4db2-90fe-f7a8e4a97622}"/>
      </w:docPartPr>
      <w:docPartBody>
        <w:p>
          <w:r>
            <w:rPr>
              <w:color w:val="808080"/>
            </w:rPr>
            <w:t>单击此处输入文字。</w:t>
          </w:r>
        </w:p>
      </w:docPartBody>
    </w:docPart>
    <w:docPart>
      <w:docPartPr>
        <w:name w:val="{a0180126-68ab-43ba-9c61-ebbbe27ed330}"/>
        <w:style w:val=""/>
        <w:category>
          <w:name w:val="常规"/>
          <w:gallery w:val="placeholder"/>
        </w:category>
        <w:types>
          <w:type w:val="bbPlcHdr"/>
        </w:types>
        <w:behaviors>
          <w:behavior w:val="content"/>
        </w:behaviors>
        <w:description w:val=""/>
        <w:guid w:val="{a0180126-68ab-43ba-9c61-ebbbe27ed330}"/>
      </w:docPartPr>
      <w:docPartBody>
        <w:p>
          <w:r>
            <w:rPr>
              <w:color w:val="808080"/>
            </w:rPr>
            <w:t>单击此处输入文字。</w:t>
          </w:r>
        </w:p>
      </w:docPartBody>
    </w:docPart>
    <w:docPart>
      <w:docPartPr>
        <w:name w:val="{3a427e70-16d0-4336-b4ea-3a83577066d9}"/>
        <w:style w:val=""/>
        <w:category>
          <w:name w:val="常规"/>
          <w:gallery w:val="placeholder"/>
        </w:category>
        <w:types>
          <w:type w:val="bbPlcHdr"/>
        </w:types>
        <w:behaviors>
          <w:behavior w:val="content"/>
        </w:behaviors>
        <w:description w:val=""/>
        <w:guid w:val="{3a427e70-16d0-4336-b4ea-3a83577066d9}"/>
      </w:docPartPr>
      <w:docPartBody>
        <w:p>
          <w:r>
            <w:rPr>
              <w:color w:val="808080"/>
            </w:rPr>
            <w:t>单击此处输入文字。</w:t>
          </w:r>
        </w:p>
      </w:docPartBody>
    </w:docPart>
    <w:docPart>
      <w:docPartPr>
        <w:name w:val="{8e1ad7e3-99e8-446b-8a73-334259dd90a8}"/>
        <w:style w:val=""/>
        <w:category>
          <w:name w:val="常规"/>
          <w:gallery w:val="placeholder"/>
        </w:category>
        <w:types>
          <w:type w:val="bbPlcHdr"/>
        </w:types>
        <w:behaviors>
          <w:behavior w:val="content"/>
        </w:behaviors>
        <w:description w:val=""/>
        <w:guid w:val="{8e1ad7e3-99e8-446b-8a73-334259dd90a8}"/>
      </w:docPartPr>
      <w:docPartBody>
        <w:p>
          <w:r>
            <w:rPr>
              <w:color w:val="808080"/>
            </w:rPr>
            <w:t>单击此处输入文字。</w:t>
          </w:r>
        </w:p>
      </w:docPartBody>
    </w:docPart>
    <w:docPart>
      <w:docPartPr>
        <w:name w:val="{1f214fcf-9edf-4f4c-b1e8-b41fd4ca5daf}"/>
        <w:style w:val=""/>
        <w:category>
          <w:name w:val="常规"/>
          <w:gallery w:val="placeholder"/>
        </w:category>
        <w:types>
          <w:type w:val="bbPlcHdr"/>
        </w:types>
        <w:behaviors>
          <w:behavior w:val="content"/>
        </w:behaviors>
        <w:description w:val=""/>
        <w:guid w:val="{1f214fcf-9edf-4f4c-b1e8-b41fd4ca5daf}"/>
      </w:docPartPr>
      <w:docPartBody>
        <w:p>
          <w:r>
            <w:rPr>
              <w:color w:val="808080"/>
            </w:rPr>
            <w:t>单击此处输入文字。</w:t>
          </w:r>
        </w:p>
      </w:docPartBody>
    </w:docPart>
    <w:docPart>
      <w:docPartPr>
        <w:name w:val="{d779e5ce-5166-4b0a-88b6-6102cb138dfc}"/>
        <w:style w:val=""/>
        <w:category>
          <w:name w:val="常规"/>
          <w:gallery w:val="placeholder"/>
        </w:category>
        <w:types>
          <w:type w:val="bbPlcHdr"/>
        </w:types>
        <w:behaviors>
          <w:behavior w:val="content"/>
        </w:behaviors>
        <w:description w:val=""/>
        <w:guid w:val="{d779e5ce-5166-4b0a-88b6-6102cb138dfc}"/>
      </w:docPartPr>
      <w:docPartBody>
        <w:p>
          <w:r>
            <w:rPr>
              <w:color w:val="808080"/>
            </w:rPr>
            <w:t>单击此处输入文字。</w:t>
          </w:r>
        </w:p>
      </w:docPartBody>
    </w:docPart>
    <w:docPart>
      <w:docPartPr>
        <w:name w:val="{fce0d581-2e0a-456e-819e-991245c97895}"/>
        <w:style w:val=""/>
        <w:category>
          <w:name w:val="常规"/>
          <w:gallery w:val="placeholder"/>
        </w:category>
        <w:types>
          <w:type w:val="bbPlcHdr"/>
        </w:types>
        <w:behaviors>
          <w:behavior w:val="content"/>
        </w:behaviors>
        <w:description w:val=""/>
        <w:guid w:val="{fce0d581-2e0a-456e-819e-991245c97895}"/>
      </w:docPartPr>
      <w:docPartBody>
        <w:p>
          <w:r>
            <w:rPr>
              <w:color w:val="808080"/>
            </w:rPr>
            <w:t>单击此处输入文字。</w:t>
          </w:r>
        </w:p>
      </w:docPartBody>
    </w:docPart>
    <w:docPart>
      <w:docPartPr>
        <w:name w:val="{171bd913-3888-4ab7-9ee3-6fe91f939e31}"/>
        <w:style w:val=""/>
        <w:category>
          <w:name w:val="常规"/>
          <w:gallery w:val="placeholder"/>
        </w:category>
        <w:types>
          <w:type w:val="bbPlcHdr"/>
        </w:types>
        <w:behaviors>
          <w:behavior w:val="content"/>
        </w:behaviors>
        <w:description w:val=""/>
        <w:guid w:val="{171bd913-3888-4ab7-9ee3-6fe91f939e31}"/>
      </w:docPartPr>
      <w:docPartBody>
        <w:p>
          <w:r>
            <w:rPr>
              <w:color w:val="808080"/>
            </w:rPr>
            <w:t>单击此处输入文字。</w:t>
          </w:r>
        </w:p>
      </w:docPartBody>
    </w:docPart>
    <w:docPart>
      <w:docPartPr>
        <w:name w:val="{f14d58a8-ef2c-4161-9c5c-d65ded9b2159}"/>
        <w:style w:val=""/>
        <w:category>
          <w:name w:val="常规"/>
          <w:gallery w:val="placeholder"/>
        </w:category>
        <w:types>
          <w:type w:val="bbPlcHdr"/>
        </w:types>
        <w:behaviors>
          <w:behavior w:val="content"/>
        </w:behaviors>
        <w:description w:val=""/>
        <w:guid w:val="{f14d58a8-ef2c-4161-9c5c-d65ded9b2159}"/>
      </w:docPartPr>
      <w:docPartBody>
        <w:p>
          <w:r>
            <w:rPr>
              <w:color w:val="808080"/>
            </w:rPr>
            <w:t>单击此处输入文字。</w:t>
          </w:r>
        </w:p>
      </w:docPartBody>
    </w:docPart>
    <w:docPart>
      <w:docPartPr>
        <w:name w:val="{8944cfa9-f693-4256-a1dd-348654c6c519}"/>
        <w:style w:val=""/>
        <w:category>
          <w:name w:val="常规"/>
          <w:gallery w:val="placeholder"/>
        </w:category>
        <w:types>
          <w:type w:val="bbPlcHdr"/>
        </w:types>
        <w:behaviors>
          <w:behavior w:val="content"/>
        </w:behaviors>
        <w:description w:val=""/>
        <w:guid w:val="{8944cfa9-f693-4256-a1dd-348654c6c519}"/>
      </w:docPartPr>
      <w:docPartBody>
        <w:p>
          <w:r>
            <w:rPr>
              <w:color w:val="808080"/>
            </w:rPr>
            <w:t>单击此处输入文字。</w:t>
          </w:r>
        </w:p>
      </w:docPartBody>
    </w:docPart>
    <w:docPart>
      <w:docPartPr>
        <w:name w:val="{bc23b493-6a66-4921-82e1-49fcde0491fe}"/>
        <w:style w:val=""/>
        <w:category>
          <w:name w:val="常规"/>
          <w:gallery w:val="placeholder"/>
        </w:category>
        <w:types>
          <w:type w:val="bbPlcHdr"/>
        </w:types>
        <w:behaviors>
          <w:behavior w:val="content"/>
        </w:behaviors>
        <w:description w:val=""/>
        <w:guid w:val="{bc23b493-6a66-4921-82e1-49fcde0491fe}"/>
      </w:docPartPr>
      <w:docPartBody>
        <w:p>
          <w:r>
            <w:rPr>
              <w:color w:val="808080"/>
            </w:rPr>
            <w:t>单击此处输入文字。</w:t>
          </w:r>
        </w:p>
      </w:docPartBody>
    </w:docPart>
    <w:docPart>
      <w:docPartPr>
        <w:name w:val="{8d2a387d-15ea-40bb-9b4f-4beabe1da179}"/>
        <w:style w:val=""/>
        <w:category>
          <w:name w:val="常规"/>
          <w:gallery w:val="placeholder"/>
        </w:category>
        <w:types>
          <w:type w:val="bbPlcHdr"/>
        </w:types>
        <w:behaviors>
          <w:behavior w:val="content"/>
        </w:behaviors>
        <w:description w:val=""/>
        <w:guid w:val="{8d2a387d-15ea-40bb-9b4f-4beabe1da179}"/>
      </w:docPartPr>
      <w:docPartBody>
        <w:p>
          <w:r>
            <w:rPr>
              <w:color w:val="808080"/>
            </w:rPr>
            <w:t>单击此处输入文字。</w:t>
          </w:r>
        </w:p>
      </w:docPartBody>
    </w:docPart>
    <w:docPart>
      <w:docPartPr>
        <w:name w:val="{0f0163d8-9324-44ff-a6ea-25204ae04f35}"/>
        <w:style w:val=""/>
        <w:category>
          <w:name w:val="常规"/>
          <w:gallery w:val="placeholder"/>
        </w:category>
        <w:types>
          <w:type w:val="bbPlcHdr"/>
        </w:types>
        <w:behaviors>
          <w:behavior w:val="content"/>
        </w:behaviors>
        <w:description w:val=""/>
        <w:guid w:val="{0f0163d8-9324-44ff-a6ea-25204ae04f35}"/>
      </w:docPartPr>
      <w:docPartBody>
        <w:p>
          <w:r>
            <w:rPr>
              <w:color w:val="808080"/>
            </w:rPr>
            <w:t>单击此处输入文字。</w:t>
          </w:r>
        </w:p>
      </w:docPartBody>
    </w:docPart>
    <w:docPart>
      <w:docPartPr>
        <w:name w:val="{3c97de39-b7c7-443c-bb1c-f2fc2a461028}"/>
        <w:style w:val=""/>
        <w:category>
          <w:name w:val="常规"/>
          <w:gallery w:val="placeholder"/>
        </w:category>
        <w:types>
          <w:type w:val="bbPlcHdr"/>
        </w:types>
        <w:behaviors>
          <w:behavior w:val="content"/>
        </w:behaviors>
        <w:description w:val=""/>
        <w:guid w:val="{3c97de39-b7c7-443c-bb1c-f2fc2a461028}"/>
      </w:docPartPr>
      <w:docPartBody>
        <w:p>
          <w:r>
            <w:rPr>
              <w:color w:val="808080"/>
            </w:rPr>
            <w:t>单击此处输入文字。</w:t>
          </w:r>
        </w:p>
      </w:docPartBody>
    </w:docPart>
    <w:docPart>
      <w:docPartPr>
        <w:name w:val="{f0fed407-674a-421a-b4bd-37ff8327c17b}"/>
        <w:style w:val=""/>
        <w:category>
          <w:name w:val="常规"/>
          <w:gallery w:val="placeholder"/>
        </w:category>
        <w:types>
          <w:type w:val="bbPlcHdr"/>
        </w:types>
        <w:behaviors>
          <w:behavior w:val="content"/>
        </w:behaviors>
        <w:description w:val=""/>
        <w:guid w:val="{f0fed407-674a-421a-b4bd-37ff8327c17b}"/>
      </w:docPartPr>
      <w:docPartBody>
        <w:p>
          <w:r>
            <w:rPr>
              <w:color w:val="808080"/>
            </w:rPr>
            <w:t>单击此处输入文字。</w:t>
          </w:r>
        </w:p>
      </w:docPartBody>
    </w:docPart>
    <w:docPart>
      <w:docPartPr>
        <w:name w:val="{d846f6ec-7aea-4471-9926-37d0e32fd6c4}"/>
        <w:style w:val=""/>
        <w:category>
          <w:name w:val="常规"/>
          <w:gallery w:val="placeholder"/>
        </w:category>
        <w:types>
          <w:type w:val="bbPlcHdr"/>
        </w:types>
        <w:behaviors>
          <w:behavior w:val="content"/>
        </w:behaviors>
        <w:description w:val=""/>
        <w:guid w:val="{d846f6ec-7aea-4471-9926-37d0e32fd6c4}"/>
      </w:docPartPr>
      <w:docPartBody>
        <w:p>
          <w:r>
            <w:rPr>
              <w:color w:val="808080"/>
            </w:rPr>
            <w:t>单击此处输入文字。</w:t>
          </w:r>
        </w:p>
      </w:docPartBody>
    </w:docPart>
    <w:docPart>
      <w:docPartPr>
        <w:name w:val="{a68fd02a-75ca-497b-b589-5d80f74ff5e6}"/>
        <w:style w:val=""/>
        <w:category>
          <w:name w:val="常规"/>
          <w:gallery w:val="placeholder"/>
        </w:category>
        <w:types>
          <w:type w:val="bbPlcHdr"/>
        </w:types>
        <w:behaviors>
          <w:behavior w:val="content"/>
        </w:behaviors>
        <w:description w:val=""/>
        <w:guid w:val="{a68fd02a-75ca-497b-b589-5d80f74ff5e6}"/>
      </w:docPartPr>
      <w:docPartBody>
        <w:p>
          <w:r>
            <w:rPr>
              <w:color w:val="808080"/>
            </w:rPr>
            <w:t>单击此处输入文字。</w:t>
          </w:r>
        </w:p>
      </w:docPartBody>
    </w:docPart>
    <w:docPart>
      <w:docPartPr>
        <w:name w:val="{fa91f201-6038-43b2-85d0-5978e5afaf5c}"/>
        <w:style w:val=""/>
        <w:category>
          <w:name w:val="常规"/>
          <w:gallery w:val="placeholder"/>
        </w:category>
        <w:types>
          <w:type w:val="bbPlcHdr"/>
        </w:types>
        <w:behaviors>
          <w:behavior w:val="content"/>
        </w:behaviors>
        <w:description w:val=""/>
        <w:guid w:val="{fa91f201-6038-43b2-85d0-5978e5afaf5c}"/>
      </w:docPartPr>
      <w:docPartBody>
        <w:p>
          <w:r>
            <w:rPr>
              <w:color w:val="808080"/>
            </w:rPr>
            <w:t>单击此处输入文字。</w:t>
          </w:r>
        </w:p>
      </w:docPartBody>
    </w:docPart>
    <w:docPart>
      <w:docPartPr>
        <w:name w:val="{7948dc94-a9b1-4081-a3e2-f05af1ae0c59}"/>
        <w:style w:val=""/>
        <w:category>
          <w:name w:val="常规"/>
          <w:gallery w:val="placeholder"/>
        </w:category>
        <w:types>
          <w:type w:val="bbPlcHdr"/>
        </w:types>
        <w:behaviors>
          <w:behavior w:val="content"/>
        </w:behaviors>
        <w:description w:val=""/>
        <w:guid w:val="{7948dc94-a9b1-4081-a3e2-f05af1ae0c59}"/>
      </w:docPartPr>
      <w:docPartBody>
        <w:p>
          <w:r>
            <w:rPr>
              <w:color w:val="808080"/>
            </w:rPr>
            <w:t>单击此处输入文字。</w:t>
          </w:r>
        </w:p>
      </w:docPartBody>
    </w:docPart>
    <w:docPart>
      <w:docPartPr>
        <w:name w:val="{f3a27318-f409-4f6b-bf55-76be8a0613e1}"/>
        <w:style w:val=""/>
        <w:category>
          <w:name w:val="常规"/>
          <w:gallery w:val="placeholder"/>
        </w:category>
        <w:types>
          <w:type w:val="bbPlcHdr"/>
        </w:types>
        <w:behaviors>
          <w:behavior w:val="content"/>
        </w:behaviors>
        <w:description w:val=""/>
        <w:guid w:val="{f3a27318-f409-4f6b-bf55-76be8a0613e1}"/>
      </w:docPartPr>
      <w:docPartBody>
        <w:p>
          <w:r>
            <w:rPr>
              <w:color w:val="808080"/>
            </w:rPr>
            <w:t>单击此处输入文字。</w:t>
          </w:r>
        </w:p>
      </w:docPartBody>
    </w:docPart>
    <w:docPart>
      <w:docPartPr>
        <w:name w:val="{0d82cdfd-1e2a-4065-b1d1-53e64e9331c7}"/>
        <w:style w:val=""/>
        <w:category>
          <w:name w:val="常规"/>
          <w:gallery w:val="placeholder"/>
        </w:category>
        <w:types>
          <w:type w:val="bbPlcHdr"/>
        </w:types>
        <w:behaviors>
          <w:behavior w:val="content"/>
        </w:behaviors>
        <w:description w:val=""/>
        <w:guid w:val="{0d82cdfd-1e2a-4065-b1d1-53e64e9331c7}"/>
      </w:docPartPr>
      <w:docPartBody>
        <w:p>
          <w:r>
            <w:rPr>
              <w:color w:val="808080"/>
            </w:rPr>
            <w:t>单击此处输入文字。</w:t>
          </w:r>
        </w:p>
      </w:docPartBody>
    </w:docPart>
    <w:docPart>
      <w:docPartPr>
        <w:name w:val="{64fe01fc-2511-4897-9b47-409060908065}"/>
        <w:style w:val=""/>
        <w:category>
          <w:name w:val="常规"/>
          <w:gallery w:val="placeholder"/>
        </w:category>
        <w:types>
          <w:type w:val="bbPlcHdr"/>
        </w:types>
        <w:behaviors>
          <w:behavior w:val="content"/>
        </w:behaviors>
        <w:description w:val=""/>
        <w:guid w:val="{64fe01fc-2511-4897-9b47-409060908065}"/>
      </w:docPartPr>
      <w:docPartBody>
        <w:p>
          <w:r>
            <w:rPr>
              <w:color w:val="808080"/>
            </w:rPr>
            <w:t>单击此处输入文字。</w:t>
          </w:r>
        </w:p>
      </w:docPartBody>
    </w:docPart>
    <w:docPart>
      <w:docPartPr>
        <w:name w:val="{9e268e18-572d-4157-9271-e446e63aedfd}"/>
        <w:style w:val=""/>
        <w:category>
          <w:name w:val="常规"/>
          <w:gallery w:val="placeholder"/>
        </w:category>
        <w:types>
          <w:type w:val="bbPlcHdr"/>
        </w:types>
        <w:behaviors>
          <w:behavior w:val="content"/>
        </w:behaviors>
        <w:description w:val=""/>
        <w:guid w:val="{9e268e18-572d-4157-9271-e446e63aedfd}"/>
      </w:docPartPr>
      <w:docPartBody>
        <w:p>
          <w:r>
            <w:rPr>
              <w:color w:val="808080"/>
            </w:rPr>
            <w:t>单击此处输入文字。</w:t>
          </w:r>
        </w:p>
      </w:docPartBody>
    </w:docPart>
    <w:docPart>
      <w:docPartPr>
        <w:name w:val="{dd5d36a7-cbc4-44f3-82cb-5b941191472e}"/>
        <w:style w:val=""/>
        <w:category>
          <w:name w:val="常规"/>
          <w:gallery w:val="placeholder"/>
        </w:category>
        <w:types>
          <w:type w:val="bbPlcHdr"/>
        </w:types>
        <w:behaviors>
          <w:behavior w:val="content"/>
        </w:behaviors>
        <w:description w:val=""/>
        <w:guid w:val="{dd5d36a7-cbc4-44f3-82cb-5b941191472e}"/>
      </w:docPartPr>
      <w:docPartBody>
        <w:p>
          <w:r>
            <w:rPr>
              <w:color w:val="808080"/>
            </w:rPr>
            <w:t>单击此处输入文字。</w:t>
          </w:r>
        </w:p>
      </w:docPartBody>
    </w:docPart>
    <w:docPart>
      <w:docPartPr>
        <w:name w:val="{a115f804-3c2e-4b7a-95dd-70a5610c8a8c}"/>
        <w:style w:val=""/>
        <w:category>
          <w:name w:val="常规"/>
          <w:gallery w:val="placeholder"/>
        </w:category>
        <w:types>
          <w:type w:val="bbPlcHdr"/>
        </w:types>
        <w:behaviors>
          <w:behavior w:val="content"/>
        </w:behaviors>
        <w:description w:val=""/>
        <w:guid w:val="{a115f804-3c2e-4b7a-95dd-70a5610c8a8c}"/>
      </w:docPartPr>
      <w:docPartBody>
        <w:p>
          <w:r>
            <w:rPr>
              <w:color w:val="808080"/>
            </w:rPr>
            <w:t>单击此处输入文字。</w:t>
          </w:r>
        </w:p>
      </w:docPartBody>
    </w:docPart>
    <w:docPart>
      <w:docPartPr>
        <w:name w:val="{b5d70ea1-d2d9-46ea-9002-b5b2b1befa86}"/>
        <w:style w:val=""/>
        <w:category>
          <w:name w:val="常规"/>
          <w:gallery w:val="placeholder"/>
        </w:category>
        <w:types>
          <w:type w:val="bbPlcHdr"/>
        </w:types>
        <w:behaviors>
          <w:behavior w:val="content"/>
        </w:behaviors>
        <w:description w:val=""/>
        <w:guid w:val="{b5d70ea1-d2d9-46ea-9002-b5b2b1befa86}"/>
      </w:docPartPr>
      <w:docPartBody>
        <w:p>
          <w:r>
            <w:rPr>
              <w:color w:val="808080"/>
            </w:rPr>
            <w:t>单击此处输入文字。</w:t>
          </w:r>
        </w:p>
      </w:docPartBody>
    </w:docPart>
    <w:docPart>
      <w:docPartPr>
        <w:name w:val="{c9c68a18-ec51-477f-9efc-5cffecce8283}"/>
        <w:style w:val=""/>
        <w:category>
          <w:name w:val="常规"/>
          <w:gallery w:val="placeholder"/>
        </w:category>
        <w:types>
          <w:type w:val="bbPlcHdr"/>
        </w:types>
        <w:behaviors>
          <w:behavior w:val="content"/>
        </w:behaviors>
        <w:description w:val=""/>
        <w:guid w:val="{c9c68a18-ec51-477f-9efc-5cffecce8283}"/>
      </w:docPartPr>
      <w:docPartBody>
        <w:p>
          <w:r>
            <w:rPr>
              <w:color w:val="808080"/>
            </w:rPr>
            <w:t>单击此处输入文字。</w:t>
          </w:r>
        </w:p>
      </w:docPartBody>
    </w:docPart>
    <w:docPart>
      <w:docPartPr>
        <w:name w:val="{14364e76-00ed-4728-87b0-bb3a618d7abc}"/>
        <w:style w:val=""/>
        <w:category>
          <w:name w:val="常规"/>
          <w:gallery w:val="placeholder"/>
        </w:category>
        <w:types>
          <w:type w:val="bbPlcHdr"/>
        </w:types>
        <w:behaviors>
          <w:behavior w:val="content"/>
        </w:behaviors>
        <w:description w:val=""/>
        <w:guid w:val="{14364e76-00ed-4728-87b0-bb3a618d7abc}"/>
      </w:docPartPr>
      <w:docPartBody>
        <w:p>
          <w:r>
            <w:rPr>
              <w:color w:val="808080"/>
            </w:rPr>
            <w:t>单击此处输入文字。</w:t>
          </w:r>
        </w:p>
      </w:docPartBody>
    </w:docPart>
    <w:docPart>
      <w:docPartPr>
        <w:name w:val="{c0ac9add-c7b6-40de-8e92-590b0cb08b83}"/>
        <w:style w:val=""/>
        <w:category>
          <w:name w:val="常规"/>
          <w:gallery w:val="placeholder"/>
        </w:category>
        <w:types>
          <w:type w:val="bbPlcHdr"/>
        </w:types>
        <w:behaviors>
          <w:behavior w:val="content"/>
        </w:behaviors>
        <w:description w:val=""/>
        <w:guid w:val="{c0ac9add-c7b6-40de-8e92-590b0cb08b83}"/>
      </w:docPartPr>
      <w:docPartBody>
        <w:p>
          <w:r>
            <w:rPr>
              <w:color w:val="808080"/>
            </w:rPr>
            <w:t>单击此处输入文字。</w:t>
          </w:r>
        </w:p>
      </w:docPartBody>
    </w:docPart>
    <w:docPart>
      <w:docPartPr>
        <w:name w:val="{c975865e-96b9-44d0-a404-dd88d973d379}"/>
        <w:style w:val=""/>
        <w:category>
          <w:name w:val="常规"/>
          <w:gallery w:val="placeholder"/>
        </w:category>
        <w:types>
          <w:type w:val="bbPlcHdr"/>
        </w:types>
        <w:behaviors>
          <w:behavior w:val="content"/>
        </w:behaviors>
        <w:description w:val=""/>
        <w:guid w:val="{c975865e-96b9-44d0-a404-dd88d973d379}"/>
      </w:docPartPr>
      <w:docPartBody>
        <w:p>
          <w:r>
            <w:rPr>
              <w:color w:val="808080"/>
            </w:rPr>
            <w:t>单击此处输入文字。</w:t>
          </w:r>
        </w:p>
      </w:docPartBody>
    </w:docPart>
    <w:docPart>
      <w:docPartPr>
        <w:name w:val="{48e1248e-497c-4f33-993b-581169a65fed}"/>
        <w:style w:val=""/>
        <w:category>
          <w:name w:val="常规"/>
          <w:gallery w:val="placeholder"/>
        </w:category>
        <w:types>
          <w:type w:val="bbPlcHdr"/>
        </w:types>
        <w:behaviors>
          <w:behavior w:val="content"/>
        </w:behaviors>
        <w:description w:val=""/>
        <w:guid w:val="{48e1248e-497c-4f33-993b-581169a65fed}"/>
      </w:docPartPr>
      <w:docPartBody>
        <w:p>
          <w:r>
            <w:rPr>
              <w:color w:val="808080"/>
            </w:rPr>
            <w:t>单击此处输入文字。</w:t>
          </w:r>
        </w:p>
      </w:docPartBody>
    </w:docPart>
    <w:docPart>
      <w:docPartPr>
        <w:name w:val="{c8bb390e-f83e-477c-8235-4552950cbe44}"/>
        <w:style w:val=""/>
        <w:category>
          <w:name w:val="常规"/>
          <w:gallery w:val="placeholder"/>
        </w:category>
        <w:types>
          <w:type w:val="bbPlcHdr"/>
        </w:types>
        <w:behaviors>
          <w:behavior w:val="content"/>
        </w:behaviors>
        <w:description w:val=""/>
        <w:guid w:val="{c8bb390e-f83e-477c-8235-4552950cbe44}"/>
      </w:docPartPr>
      <w:docPartBody>
        <w:p>
          <w:r>
            <w:rPr>
              <w:color w:val="808080"/>
            </w:rPr>
            <w:t>单击此处输入文字。</w:t>
          </w:r>
        </w:p>
      </w:docPartBody>
    </w:docPart>
    <w:docPart>
      <w:docPartPr>
        <w:name w:val="{cb47b36d-96e8-4a08-b793-4831a36cbb69}"/>
        <w:style w:val=""/>
        <w:category>
          <w:name w:val="常规"/>
          <w:gallery w:val="placeholder"/>
        </w:category>
        <w:types>
          <w:type w:val="bbPlcHdr"/>
        </w:types>
        <w:behaviors>
          <w:behavior w:val="content"/>
        </w:behaviors>
        <w:description w:val=""/>
        <w:guid w:val="{cb47b36d-96e8-4a08-b793-4831a36cbb69}"/>
      </w:docPartPr>
      <w:docPartBody>
        <w:p>
          <w:r>
            <w:rPr>
              <w:color w:val="808080"/>
            </w:rPr>
            <w:t>单击此处输入文字。</w:t>
          </w:r>
        </w:p>
      </w:docPartBody>
    </w:docPart>
    <w:docPart>
      <w:docPartPr>
        <w:name w:val="{4077d4d4-ff24-4eac-be2d-aa33590c7c09}"/>
        <w:style w:val=""/>
        <w:category>
          <w:name w:val="常规"/>
          <w:gallery w:val="placeholder"/>
        </w:category>
        <w:types>
          <w:type w:val="bbPlcHdr"/>
        </w:types>
        <w:behaviors>
          <w:behavior w:val="content"/>
        </w:behaviors>
        <w:description w:val=""/>
        <w:guid w:val="{4077d4d4-ff24-4eac-be2d-aa33590c7c09}"/>
      </w:docPartPr>
      <w:docPartBody>
        <w:p>
          <w:r>
            <w:rPr>
              <w:color w:val="808080"/>
            </w:rPr>
            <w:t>单击此处输入文字。</w:t>
          </w:r>
        </w:p>
      </w:docPartBody>
    </w:docPart>
    <w:docPart>
      <w:docPartPr>
        <w:name w:val="{08b717ac-64db-4d82-8fe8-3fab436628c4}"/>
        <w:style w:val=""/>
        <w:category>
          <w:name w:val="常规"/>
          <w:gallery w:val="placeholder"/>
        </w:category>
        <w:types>
          <w:type w:val="bbPlcHdr"/>
        </w:types>
        <w:behaviors>
          <w:behavior w:val="content"/>
        </w:behaviors>
        <w:description w:val=""/>
        <w:guid w:val="{08b717ac-64db-4d82-8fe8-3fab436628c4}"/>
      </w:docPartPr>
      <w:docPartBody>
        <w:p>
          <w:r>
            <w:rPr>
              <w:color w:val="808080"/>
            </w:rPr>
            <w:t>单击此处输入文字。</w:t>
          </w:r>
        </w:p>
      </w:docPartBody>
    </w:docPart>
    <w:docPart>
      <w:docPartPr>
        <w:name w:val="{3ec917b1-c9c5-4e3a-9a6e-37ef9225e297}"/>
        <w:style w:val=""/>
        <w:category>
          <w:name w:val="常规"/>
          <w:gallery w:val="placeholder"/>
        </w:category>
        <w:types>
          <w:type w:val="bbPlcHdr"/>
        </w:types>
        <w:behaviors>
          <w:behavior w:val="content"/>
        </w:behaviors>
        <w:description w:val=""/>
        <w:guid w:val="{3ec917b1-c9c5-4e3a-9a6e-37ef9225e297}"/>
      </w:docPartPr>
      <w:docPartBody>
        <w:p>
          <w:r>
            <w:rPr>
              <w:color w:val="808080"/>
            </w:rPr>
            <w:t>单击此处输入文字。</w:t>
          </w:r>
        </w:p>
      </w:docPartBody>
    </w:docPart>
    <w:docPart>
      <w:docPartPr>
        <w:name w:val="{f39a1387-56d9-494d-bfb3-8573a6813d20}"/>
        <w:style w:val=""/>
        <w:category>
          <w:name w:val="常规"/>
          <w:gallery w:val="placeholder"/>
        </w:category>
        <w:types>
          <w:type w:val="bbPlcHdr"/>
        </w:types>
        <w:behaviors>
          <w:behavior w:val="content"/>
        </w:behaviors>
        <w:description w:val=""/>
        <w:guid w:val="{f39a1387-56d9-494d-bfb3-8573a6813d20}"/>
      </w:docPartPr>
      <w:docPartBody>
        <w:p>
          <w:r>
            <w:rPr>
              <w:color w:val="808080"/>
            </w:rPr>
            <w:t>单击此处输入文字。</w:t>
          </w:r>
        </w:p>
      </w:docPartBody>
    </w:docPart>
    <w:docPart>
      <w:docPartPr>
        <w:name w:val="{96990fb6-dbc5-4e4c-8dba-8e42d4687bb0}"/>
        <w:style w:val=""/>
        <w:category>
          <w:name w:val="常规"/>
          <w:gallery w:val="placeholder"/>
        </w:category>
        <w:types>
          <w:type w:val="bbPlcHdr"/>
        </w:types>
        <w:behaviors>
          <w:behavior w:val="content"/>
        </w:behaviors>
        <w:description w:val=""/>
        <w:guid w:val="{96990fb6-dbc5-4e4c-8dba-8e42d4687bb0}"/>
      </w:docPartPr>
      <w:docPartBody>
        <w:p>
          <w:r>
            <w:rPr>
              <w:color w:val="808080"/>
            </w:rPr>
            <w:t>单击此处输入文字。</w:t>
          </w:r>
        </w:p>
      </w:docPartBody>
    </w:docPart>
    <w:docPart>
      <w:docPartPr>
        <w:name w:val="{dad0ebdd-5752-4b60-9a45-472f1765091b}"/>
        <w:style w:val=""/>
        <w:category>
          <w:name w:val="常规"/>
          <w:gallery w:val="placeholder"/>
        </w:category>
        <w:types>
          <w:type w:val="bbPlcHdr"/>
        </w:types>
        <w:behaviors>
          <w:behavior w:val="content"/>
        </w:behaviors>
        <w:description w:val=""/>
        <w:guid w:val="{dad0ebdd-5752-4b60-9a45-472f1765091b}"/>
      </w:docPartPr>
      <w:docPartBody>
        <w:p>
          <w:r>
            <w:rPr>
              <w:color w:val="808080"/>
            </w:rPr>
            <w:t>单击此处输入文字。</w:t>
          </w:r>
        </w:p>
      </w:docPartBody>
    </w:docPart>
    <w:docPart>
      <w:docPartPr>
        <w:name w:val="{e0c0c3fd-6030-4986-b6f8-3b383b28a32a}"/>
        <w:style w:val=""/>
        <w:category>
          <w:name w:val="常规"/>
          <w:gallery w:val="placeholder"/>
        </w:category>
        <w:types>
          <w:type w:val="bbPlcHdr"/>
        </w:types>
        <w:behaviors>
          <w:behavior w:val="content"/>
        </w:behaviors>
        <w:description w:val=""/>
        <w:guid w:val="{e0c0c3fd-6030-4986-b6f8-3b383b28a32a}"/>
      </w:docPartPr>
      <w:docPartBody>
        <w:p>
          <w:r>
            <w:rPr>
              <w:color w:val="808080"/>
            </w:rPr>
            <w:t>单击此处输入文字。</w:t>
          </w:r>
        </w:p>
      </w:docPartBody>
    </w:docPart>
    <w:docPart>
      <w:docPartPr>
        <w:name w:val="{982d3dd9-2b68-4327-812a-05ff95011db4}"/>
        <w:style w:val=""/>
        <w:category>
          <w:name w:val="常规"/>
          <w:gallery w:val="placeholder"/>
        </w:category>
        <w:types>
          <w:type w:val="bbPlcHdr"/>
        </w:types>
        <w:behaviors>
          <w:behavior w:val="content"/>
        </w:behaviors>
        <w:description w:val=""/>
        <w:guid w:val="{982d3dd9-2b68-4327-812a-05ff95011db4}"/>
      </w:docPartPr>
      <w:docPartBody>
        <w:p>
          <w:r>
            <w:rPr>
              <w:color w:val="808080"/>
            </w:rPr>
            <w:t>单击此处输入文字。</w:t>
          </w:r>
        </w:p>
      </w:docPartBody>
    </w:docPart>
    <w:docPart>
      <w:docPartPr>
        <w:name w:val="{bfd604b4-3748-4666-adfe-dbf4e9f323f4}"/>
        <w:style w:val=""/>
        <w:category>
          <w:name w:val="常规"/>
          <w:gallery w:val="placeholder"/>
        </w:category>
        <w:types>
          <w:type w:val="bbPlcHdr"/>
        </w:types>
        <w:behaviors>
          <w:behavior w:val="content"/>
        </w:behaviors>
        <w:description w:val=""/>
        <w:guid w:val="{bfd604b4-3748-4666-adfe-dbf4e9f323f4}"/>
      </w:docPartPr>
      <w:docPartBody>
        <w:p>
          <w:r>
            <w:rPr>
              <w:color w:val="808080"/>
            </w:rPr>
            <w:t>单击此处输入文字。</w:t>
          </w:r>
        </w:p>
      </w:docPartBody>
    </w:docPart>
    <w:docPart>
      <w:docPartPr>
        <w:name w:val="{d2dc0069-e9bd-4678-b183-cadec24ed7e8}"/>
        <w:style w:val=""/>
        <w:category>
          <w:name w:val="常规"/>
          <w:gallery w:val="placeholder"/>
        </w:category>
        <w:types>
          <w:type w:val="bbPlcHdr"/>
        </w:types>
        <w:behaviors>
          <w:behavior w:val="content"/>
        </w:behaviors>
        <w:description w:val=""/>
        <w:guid w:val="{d2dc0069-e9bd-4678-b183-cadec24ed7e8}"/>
      </w:docPartPr>
      <w:docPartBody>
        <w:p>
          <w:r>
            <w:rPr>
              <w:color w:val="808080"/>
            </w:rPr>
            <w:t>单击此处输入文字。</w:t>
          </w:r>
        </w:p>
      </w:docPartBody>
    </w:docPart>
    <w:docPart>
      <w:docPartPr>
        <w:name w:val="{7f2d0cdb-3dea-4e7d-9c0b-d620b1ef69a6}"/>
        <w:style w:val=""/>
        <w:category>
          <w:name w:val="常规"/>
          <w:gallery w:val="placeholder"/>
        </w:category>
        <w:types>
          <w:type w:val="bbPlcHdr"/>
        </w:types>
        <w:behaviors>
          <w:behavior w:val="content"/>
        </w:behaviors>
        <w:description w:val=""/>
        <w:guid w:val="{7f2d0cdb-3dea-4e7d-9c0b-d620b1ef69a6}"/>
      </w:docPartPr>
      <w:docPartBody>
        <w:p>
          <w:r>
            <w:rPr>
              <w:color w:val="808080"/>
            </w:rPr>
            <w:t>单击此处输入文字。</w:t>
          </w:r>
        </w:p>
      </w:docPartBody>
    </w:docPart>
    <w:docPart>
      <w:docPartPr>
        <w:name w:val="{40424737-4824-4c9b-9e29-fb5aa787427c}"/>
        <w:style w:val=""/>
        <w:category>
          <w:name w:val="常规"/>
          <w:gallery w:val="placeholder"/>
        </w:category>
        <w:types>
          <w:type w:val="bbPlcHdr"/>
        </w:types>
        <w:behaviors>
          <w:behavior w:val="content"/>
        </w:behaviors>
        <w:description w:val=""/>
        <w:guid w:val="{40424737-4824-4c9b-9e29-fb5aa787427c}"/>
      </w:docPartPr>
      <w:docPartBody>
        <w:p>
          <w:r>
            <w:rPr>
              <w:color w:val="808080"/>
            </w:rPr>
            <w:t>单击此处输入文字。</w:t>
          </w:r>
        </w:p>
      </w:docPartBody>
    </w:docPart>
    <w:docPart>
      <w:docPartPr>
        <w:name w:val="{19d88095-7c3f-4b12-9dd0-529ceaf1d085}"/>
        <w:style w:val=""/>
        <w:category>
          <w:name w:val="常规"/>
          <w:gallery w:val="placeholder"/>
        </w:category>
        <w:types>
          <w:type w:val="bbPlcHdr"/>
        </w:types>
        <w:behaviors>
          <w:behavior w:val="content"/>
        </w:behaviors>
        <w:description w:val=""/>
        <w:guid w:val="{19d88095-7c3f-4b12-9dd0-529ceaf1d085}"/>
      </w:docPartPr>
      <w:docPartBody>
        <w:p>
          <w:r>
            <w:rPr>
              <w:color w:val="808080"/>
            </w:rPr>
            <w:t>单击此处输入文字。</w:t>
          </w:r>
        </w:p>
      </w:docPartBody>
    </w:docPart>
    <w:docPart>
      <w:docPartPr>
        <w:name w:val="{f3379db2-3247-4708-a847-76ffb2ee805b}"/>
        <w:style w:val=""/>
        <w:category>
          <w:name w:val="常规"/>
          <w:gallery w:val="placeholder"/>
        </w:category>
        <w:types>
          <w:type w:val="bbPlcHdr"/>
        </w:types>
        <w:behaviors>
          <w:behavior w:val="content"/>
        </w:behaviors>
        <w:description w:val=""/>
        <w:guid w:val="{f3379db2-3247-4708-a847-76ffb2ee805b}"/>
      </w:docPartPr>
      <w:docPartBody>
        <w:p>
          <w:r>
            <w:rPr>
              <w:color w:val="808080"/>
            </w:rPr>
            <w:t>单击此处输入文字。</w:t>
          </w:r>
        </w:p>
      </w:docPartBody>
    </w:docPart>
    <w:docPart>
      <w:docPartPr>
        <w:name w:val="{6e96d03d-1e6e-490d-87e5-4f305f931fe1}"/>
        <w:style w:val=""/>
        <w:category>
          <w:name w:val="常规"/>
          <w:gallery w:val="placeholder"/>
        </w:category>
        <w:types>
          <w:type w:val="bbPlcHdr"/>
        </w:types>
        <w:behaviors>
          <w:behavior w:val="content"/>
        </w:behaviors>
        <w:description w:val=""/>
        <w:guid w:val="{6e96d03d-1e6e-490d-87e5-4f305f931fe1}"/>
      </w:docPartPr>
      <w:docPartBody>
        <w:p>
          <w:r>
            <w:rPr>
              <w:color w:val="808080"/>
            </w:rPr>
            <w:t>单击此处输入文字。</w:t>
          </w:r>
        </w:p>
      </w:docPartBody>
    </w:docPart>
    <w:docPart>
      <w:docPartPr>
        <w:name w:val="{1a8e5353-a11f-44b6-bbbb-3cb13df8881f}"/>
        <w:style w:val=""/>
        <w:category>
          <w:name w:val="常规"/>
          <w:gallery w:val="placeholder"/>
        </w:category>
        <w:types>
          <w:type w:val="bbPlcHdr"/>
        </w:types>
        <w:behaviors>
          <w:behavior w:val="content"/>
        </w:behaviors>
        <w:description w:val=""/>
        <w:guid w:val="{1a8e5353-a11f-44b6-bbbb-3cb13df8881f}"/>
      </w:docPartPr>
      <w:docPartBody>
        <w:p>
          <w:r>
            <w:rPr>
              <w:color w:val="808080"/>
            </w:rPr>
            <w:t>单击此处输入文字。</w:t>
          </w:r>
        </w:p>
      </w:docPartBody>
    </w:docPart>
    <w:docPart>
      <w:docPartPr>
        <w:name w:val="{2718be55-1521-4881-882a-89ce5a56ba69}"/>
        <w:style w:val=""/>
        <w:category>
          <w:name w:val="常规"/>
          <w:gallery w:val="placeholder"/>
        </w:category>
        <w:types>
          <w:type w:val="bbPlcHdr"/>
        </w:types>
        <w:behaviors>
          <w:behavior w:val="content"/>
        </w:behaviors>
        <w:description w:val=""/>
        <w:guid w:val="{2718be55-1521-4881-882a-89ce5a56ba69}"/>
      </w:docPartPr>
      <w:docPartBody>
        <w:p>
          <w:r>
            <w:rPr>
              <w:color w:val="808080"/>
            </w:rPr>
            <w:t>单击此处输入文字。</w:t>
          </w:r>
        </w:p>
      </w:docPartBody>
    </w:docPart>
    <w:docPart>
      <w:docPartPr>
        <w:name w:val="{d0d13b76-9c7d-4b19-a8da-47d9ba6dc249}"/>
        <w:style w:val=""/>
        <w:category>
          <w:name w:val="常规"/>
          <w:gallery w:val="placeholder"/>
        </w:category>
        <w:types>
          <w:type w:val="bbPlcHdr"/>
        </w:types>
        <w:behaviors>
          <w:behavior w:val="content"/>
        </w:behaviors>
        <w:description w:val=""/>
        <w:guid w:val="{d0d13b76-9c7d-4b19-a8da-47d9ba6dc249}"/>
      </w:docPartPr>
      <w:docPartBody>
        <w:p>
          <w:r>
            <w:rPr>
              <w:color w:val="808080"/>
            </w:rPr>
            <w:t>单击此处输入文字。</w:t>
          </w:r>
        </w:p>
      </w:docPartBody>
    </w:docPart>
    <w:docPart>
      <w:docPartPr>
        <w:name w:val="{64d0bf88-022f-462a-8c49-254d9fb8fc63}"/>
        <w:style w:val=""/>
        <w:category>
          <w:name w:val="常规"/>
          <w:gallery w:val="placeholder"/>
        </w:category>
        <w:types>
          <w:type w:val="bbPlcHdr"/>
        </w:types>
        <w:behaviors>
          <w:behavior w:val="content"/>
        </w:behaviors>
        <w:description w:val=""/>
        <w:guid w:val="{64d0bf88-022f-462a-8c49-254d9fb8fc63}"/>
      </w:docPartPr>
      <w:docPartBody>
        <w:p>
          <w:r>
            <w:rPr>
              <w:color w:val="808080"/>
            </w:rPr>
            <w:t>单击此处输入文字。</w:t>
          </w:r>
        </w:p>
      </w:docPartBody>
    </w:docPart>
    <w:docPart>
      <w:docPartPr>
        <w:name w:val="{6ae07f28-ab91-4fb5-8059-08fe70ab360e}"/>
        <w:style w:val=""/>
        <w:category>
          <w:name w:val="常规"/>
          <w:gallery w:val="placeholder"/>
        </w:category>
        <w:types>
          <w:type w:val="bbPlcHdr"/>
        </w:types>
        <w:behaviors>
          <w:behavior w:val="content"/>
        </w:behaviors>
        <w:description w:val=""/>
        <w:guid w:val="{6ae07f28-ab91-4fb5-8059-08fe70ab360e}"/>
      </w:docPartPr>
      <w:docPartBody>
        <w:p>
          <w:r>
            <w:rPr>
              <w:color w:val="808080"/>
            </w:rPr>
            <w:t>单击此处输入文字。</w:t>
          </w:r>
        </w:p>
      </w:docPartBody>
    </w:docPart>
    <w:docPart>
      <w:docPartPr>
        <w:name w:val="{8bf37855-245f-42f1-ba3a-66b7acaa08c4}"/>
        <w:style w:val=""/>
        <w:category>
          <w:name w:val="常规"/>
          <w:gallery w:val="placeholder"/>
        </w:category>
        <w:types>
          <w:type w:val="bbPlcHdr"/>
        </w:types>
        <w:behaviors>
          <w:behavior w:val="content"/>
        </w:behaviors>
        <w:description w:val=""/>
        <w:guid w:val="{8bf37855-245f-42f1-ba3a-66b7acaa08c4}"/>
      </w:docPartPr>
      <w:docPartBody>
        <w:p>
          <w:r>
            <w:rPr>
              <w:color w:val="808080"/>
            </w:rPr>
            <w:t>单击此处输入文字。</w:t>
          </w:r>
        </w:p>
      </w:docPartBody>
    </w:docPart>
    <w:docPart>
      <w:docPartPr>
        <w:name w:val="{0e390190-58f2-4704-8705-0792dc608e9d}"/>
        <w:style w:val=""/>
        <w:category>
          <w:name w:val="常规"/>
          <w:gallery w:val="placeholder"/>
        </w:category>
        <w:types>
          <w:type w:val="bbPlcHdr"/>
        </w:types>
        <w:behaviors>
          <w:behavior w:val="content"/>
        </w:behaviors>
        <w:description w:val=""/>
        <w:guid w:val="{0e390190-58f2-4704-8705-0792dc608e9d}"/>
      </w:docPartPr>
      <w:docPartBody>
        <w:p>
          <w:r>
            <w:rPr>
              <w:color w:val="808080"/>
            </w:rPr>
            <w:t>单击此处输入文字。</w:t>
          </w:r>
        </w:p>
      </w:docPartBody>
    </w:docPart>
    <w:docPart>
      <w:docPartPr>
        <w:name w:val="{8b489131-89f3-4e98-8324-4f6ad908e20d}"/>
        <w:style w:val=""/>
        <w:category>
          <w:name w:val="常规"/>
          <w:gallery w:val="placeholder"/>
        </w:category>
        <w:types>
          <w:type w:val="bbPlcHdr"/>
        </w:types>
        <w:behaviors>
          <w:behavior w:val="content"/>
        </w:behaviors>
        <w:description w:val=""/>
        <w:guid w:val="{8b489131-89f3-4e98-8324-4f6ad908e20d}"/>
      </w:docPartPr>
      <w:docPartBody>
        <w:p>
          <w:r>
            <w:rPr>
              <w:color w:val="808080"/>
            </w:rPr>
            <w:t>单击此处输入文字。</w:t>
          </w:r>
        </w:p>
      </w:docPartBody>
    </w:docPart>
    <w:docPart>
      <w:docPartPr>
        <w:name w:val="{de897c6f-64a6-4cc2-894e-11a235261647}"/>
        <w:style w:val=""/>
        <w:category>
          <w:name w:val="常规"/>
          <w:gallery w:val="placeholder"/>
        </w:category>
        <w:types>
          <w:type w:val="bbPlcHdr"/>
        </w:types>
        <w:behaviors>
          <w:behavior w:val="content"/>
        </w:behaviors>
        <w:description w:val=""/>
        <w:guid w:val="{de897c6f-64a6-4cc2-894e-11a235261647}"/>
      </w:docPartPr>
      <w:docPartBody>
        <w:p>
          <w:r>
            <w:rPr>
              <w:color w:val="808080"/>
            </w:rPr>
            <w:t>单击此处输入文字。</w:t>
          </w:r>
        </w:p>
      </w:docPartBody>
    </w:docPart>
    <w:docPart>
      <w:docPartPr>
        <w:name w:val="{8fbcd47f-a7e9-4ac6-bcc8-b4c203dbe12b}"/>
        <w:style w:val=""/>
        <w:category>
          <w:name w:val="常规"/>
          <w:gallery w:val="placeholder"/>
        </w:category>
        <w:types>
          <w:type w:val="bbPlcHdr"/>
        </w:types>
        <w:behaviors>
          <w:behavior w:val="content"/>
        </w:behaviors>
        <w:description w:val=""/>
        <w:guid w:val="{8fbcd47f-a7e9-4ac6-bcc8-b4c203dbe12b}"/>
      </w:docPartPr>
      <w:docPartBody>
        <w:p>
          <w:r>
            <w:rPr>
              <w:color w:val="808080"/>
            </w:rPr>
            <w:t>单击此处输入文字。</w:t>
          </w:r>
        </w:p>
      </w:docPartBody>
    </w:docPart>
    <w:docPart>
      <w:docPartPr>
        <w:name w:val="{e2fe1fa1-3804-4d32-8c42-bd1ee29bc943}"/>
        <w:style w:val=""/>
        <w:category>
          <w:name w:val="常规"/>
          <w:gallery w:val="placeholder"/>
        </w:category>
        <w:types>
          <w:type w:val="bbPlcHdr"/>
        </w:types>
        <w:behaviors>
          <w:behavior w:val="content"/>
        </w:behaviors>
        <w:description w:val=""/>
        <w:guid w:val="{e2fe1fa1-3804-4d32-8c42-bd1ee29bc943}"/>
      </w:docPartPr>
      <w:docPartBody>
        <w:p>
          <w:r>
            <w:rPr>
              <w:color w:val="808080"/>
            </w:rPr>
            <w:t>单击此处输入文字。</w:t>
          </w:r>
        </w:p>
      </w:docPartBody>
    </w:docPart>
    <w:docPart>
      <w:docPartPr>
        <w:name w:val="{7598697b-2449-49d6-8786-488666955699}"/>
        <w:style w:val=""/>
        <w:category>
          <w:name w:val="常规"/>
          <w:gallery w:val="placeholder"/>
        </w:category>
        <w:types>
          <w:type w:val="bbPlcHdr"/>
        </w:types>
        <w:behaviors>
          <w:behavior w:val="content"/>
        </w:behaviors>
        <w:description w:val=""/>
        <w:guid w:val="{7598697b-2449-49d6-8786-488666955699}"/>
      </w:docPartPr>
      <w:docPartBody>
        <w:p>
          <w:r>
            <w:rPr>
              <w:color w:val="808080"/>
            </w:rPr>
            <w:t>单击此处输入文字。</w:t>
          </w:r>
        </w:p>
      </w:docPartBody>
    </w:docPart>
    <w:docPart>
      <w:docPartPr>
        <w:name w:val="{b29b9cc4-5a53-4154-ae56-cfe07ad1fd09}"/>
        <w:style w:val=""/>
        <w:category>
          <w:name w:val="常规"/>
          <w:gallery w:val="placeholder"/>
        </w:category>
        <w:types>
          <w:type w:val="bbPlcHdr"/>
        </w:types>
        <w:behaviors>
          <w:behavior w:val="content"/>
        </w:behaviors>
        <w:description w:val=""/>
        <w:guid w:val="{b29b9cc4-5a53-4154-ae56-cfe07ad1fd09}"/>
      </w:docPartPr>
      <w:docPartBody>
        <w:p>
          <w:r>
            <w:rPr>
              <w:color w:val="808080"/>
            </w:rPr>
            <w:t>单击此处输入文字。</w:t>
          </w:r>
        </w:p>
      </w:docPartBody>
    </w:docPart>
    <w:docPart>
      <w:docPartPr>
        <w:name w:val="{d5e8e923-e7d5-40a1-90ac-53b3db6f42a4}"/>
        <w:style w:val=""/>
        <w:category>
          <w:name w:val="常规"/>
          <w:gallery w:val="placeholder"/>
        </w:category>
        <w:types>
          <w:type w:val="bbPlcHdr"/>
        </w:types>
        <w:behaviors>
          <w:behavior w:val="content"/>
        </w:behaviors>
        <w:description w:val=""/>
        <w:guid w:val="{d5e8e923-e7d5-40a1-90ac-53b3db6f42a4}"/>
      </w:docPartPr>
      <w:docPartBody>
        <w:p>
          <w:r>
            <w:rPr>
              <w:color w:val="808080"/>
            </w:rPr>
            <w:t>单击此处输入文字。</w:t>
          </w:r>
        </w:p>
      </w:docPartBody>
    </w:docPart>
    <w:docPart>
      <w:docPartPr>
        <w:name w:val="{d8bb4b99-afe2-4130-a8d4-0c1fbf9a51b5}"/>
        <w:style w:val=""/>
        <w:category>
          <w:name w:val="常规"/>
          <w:gallery w:val="placeholder"/>
        </w:category>
        <w:types>
          <w:type w:val="bbPlcHdr"/>
        </w:types>
        <w:behaviors>
          <w:behavior w:val="content"/>
        </w:behaviors>
        <w:description w:val=""/>
        <w:guid w:val="{d8bb4b99-afe2-4130-a8d4-0c1fbf9a51b5}"/>
      </w:docPartPr>
      <w:docPartBody>
        <w:p>
          <w:r>
            <w:rPr>
              <w:color w:val="808080"/>
            </w:rPr>
            <w:t>单击此处输入文字。</w:t>
          </w:r>
        </w:p>
      </w:docPartBody>
    </w:docPart>
    <w:docPart>
      <w:docPartPr>
        <w:name w:val="{ddd976cc-62eb-4b7d-b0a0-7db3cf8769ae}"/>
        <w:style w:val=""/>
        <w:category>
          <w:name w:val="常规"/>
          <w:gallery w:val="placeholder"/>
        </w:category>
        <w:types>
          <w:type w:val="bbPlcHdr"/>
        </w:types>
        <w:behaviors>
          <w:behavior w:val="content"/>
        </w:behaviors>
        <w:description w:val=""/>
        <w:guid w:val="{ddd976cc-62eb-4b7d-b0a0-7db3cf8769ae}"/>
      </w:docPartPr>
      <w:docPartBody>
        <w:p>
          <w:r>
            <w:rPr>
              <w:color w:val="808080"/>
            </w:rPr>
            <w:t>单击此处输入文字。</w:t>
          </w:r>
        </w:p>
      </w:docPartBody>
    </w:docPart>
    <w:docPart>
      <w:docPartPr>
        <w:name w:val="{f5761978-285e-4b91-94b7-34f1ec56a234}"/>
        <w:style w:val=""/>
        <w:category>
          <w:name w:val="常规"/>
          <w:gallery w:val="placeholder"/>
        </w:category>
        <w:types>
          <w:type w:val="bbPlcHdr"/>
        </w:types>
        <w:behaviors>
          <w:behavior w:val="content"/>
        </w:behaviors>
        <w:description w:val=""/>
        <w:guid w:val="{f5761978-285e-4b91-94b7-34f1ec56a234}"/>
      </w:docPartPr>
      <w:docPartBody>
        <w:p>
          <w:r>
            <w:rPr>
              <w:color w:val="808080"/>
            </w:rPr>
            <w:t>单击此处输入文字。</w:t>
          </w:r>
        </w:p>
      </w:docPartBody>
    </w:docPart>
    <w:docPart>
      <w:docPartPr>
        <w:name w:val="{cb04f8ba-6655-4dc7-b9e9-e0b8c43aa037}"/>
        <w:style w:val=""/>
        <w:category>
          <w:name w:val="常规"/>
          <w:gallery w:val="placeholder"/>
        </w:category>
        <w:types>
          <w:type w:val="bbPlcHdr"/>
        </w:types>
        <w:behaviors>
          <w:behavior w:val="content"/>
        </w:behaviors>
        <w:description w:val=""/>
        <w:guid w:val="{cb04f8ba-6655-4dc7-b9e9-e0b8c43aa037}"/>
      </w:docPartPr>
      <w:docPartBody>
        <w:p>
          <w:r>
            <w:rPr>
              <w:color w:val="808080"/>
            </w:rPr>
            <w:t>单击此处输入文字。</w:t>
          </w:r>
        </w:p>
      </w:docPartBody>
    </w:docPart>
    <w:docPart>
      <w:docPartPr>
        <w:name w:val="{278b2386-883a-48ad-b31b-5d54176d69a7}"/>
        <w:style w:val=""/>
        <w:category>
          <w:name w:val="常规"/>
          <w:gallery w:val="placeholder"/>
        </w:category>
        <w:types>
          <w:type w:val="bbPlcHdr"/>
        </w:types>
        <w:behaviors>
          <w:behavior w:val="content"/>
        </w:behaviors>
        <w:description w:val=""/>
        <w:guid w:val="{278b2386-883a-48ad-b31b-5d54176d69a7}"/>
      </w:docPartPr>
      <w:docPartBody>
        <w:p>
          <w:r>
            <w:rPr>
              <w:color w:val="808080"/>
            </w:rPr>
            <w:t>单击此处输入文字。</w:t>
          </w:r>
        </w:p>
      </w:docPartBody>
    </w:docPart>
    <w:docPart>
      <w:docPartPr>
        <w:name w:val="{2b1d898f-9914-4a73-a82e-242eee7dd9f5}"/>
        <w:style w:val=""/>
        <w:category>
          <w:name w:val="常规"/>
          <w:gallery w:val="placeholder"/>
        </w:category>
        <w:types>
          <w:type w:val="bbPlcHdr"/>
        </w:types>
        <w:behaviors>
          <w:behavior w:val="content"/>
        </w:behaviors>
        <w:description w:val=""/>
        <w:guid w:val="{2b1d898f-9914-4a73-a82e-242eee7dd9f5}"/>
      </w:docPartPr>
      <w:docPartBody>
        <w:p>
          <w:r>
            <w:rPr>
              <w:color w:val="808080"/>
            </w:rPr>
            <w:t>单击此处输入文字。</w:t>
          </w:r>
        </w:p>
      </w:docPartBody>
    </w:docPart>
    <w:docPart>
      <w:docPartPr>
        <w:name w:val="{34592cbc-34d0-415b-a112-3eca58b1a552}"/>
        <w:style w:val=""/>
        <w:category>
          <w:name w:val="常规"/>
          <w:gallery w:val="placeholder"/>
        </w:category>
        <w:types>
          <w:type w:val="bbPlcHdr"/>
        </w:types>
        <w:behaviors>
          <w:behavior w:val="content"/>
        </w:behaviors>
        <w:description w:val=""/>
        <w:guid w:val="{34592cbc-34d0-415b-a112-3eca58b1a552}"/>
      </w:docPartPr>
      <w:docPartBody>
        <w:p>
          <w:r>
            <w:rPr>
              <w:color w:val="808080"/>
            </w:rPr>
            <w:t>单击此处输入文字。</w:t>
          </w:r>
        </w:p>
      </w:docPartBody>
    </w:docPart>
    <w:docPart>
      <w:docPartPr>
        <w:name w:val="{4b097162-a81c-4b8e-bbcf-b463c4e91b69}"/>
        <w:style w:val=""/>
        <w:category>
          <w:name w:val="常规"/>
          <w:gallery w:val="placeholder"/>
        </w:category>
        <w:types>
          <w:type w:val="bbPlcHdr"/>
        </w:types>
        <w:behaviors>
          <w:behavior w:val="content"/>
        </w:behaviors>
        <w:description w:val=""/>
        <w:guid w:val="{4b097162-a81c-4b8e-bbcf-b463c4e91b69}"/>
      </w:docPartPr>
      <w:docPartBody>
        <w:p>
          <w:r>
            <w:rPr>
              <w:color w:val="808080"/>
            </w:rPr>
            <w:t>单击此处输入文字。</w:t>
          </w:r>
        </w:p>
      </w:docPartBody>
    </w:docPart>
    <w:docPart>
      <w:docPartPr>
        <w:name w:val="{6e53dbb0-de1c-4fbb-8cc6-6ec25206a03b}"/>
        <w:style w:val=""/>
        <w:category>
          <w:name w:val="常规"/>
          <w:gallery w:val="placeholder"/>
        </w:category>
        <w:types>
          <w:type w:val="bbPlcHdr"/>
        </w:types>
        <w:behaviors>
          <w:behavior w:val="content"/>
        </w:behaviors>
        <w:description w:val=""/>
        <w:guid w:val="{6e53dbb0-de1c-4fbb-8cc6-6ec25206a03b}"/>
      </w:docPartPr>
      <w:docPartBody>
        <w:p>
          <w:r>
            <w:rPr>
              <w:color w:val="808080"/>
            </w:rPr>
            <w:t>单击此处输入文字。</w:t>
          </w:r>
        </w:p>
      </w:docPartBody>
    </w:docPart>
    <w:docPart>
      <w:docPartPr>
        <w:name w:val="{13a65646-561b-44a8-9ef4-76efab7f1d32}"/>
        <w:style w:val=""/>
        <w:category>
          <w:name w:val="常规"/>
          <w:gallery w:val="placeholder"/>
        </w:category>
        <w:types>
          <w:type w:val="bbPlcHdr"/>
        </w:types>
        <w:behaviors>
          <w:behavior w:val="content"/>
        </w:behaviors>
        <w:description w:val=""/>
        <w:guid w:val="{13a65646-561b-44a8-9ef4-76efab7f1d32}"/>
      </w:docPartPr>
      <w:docPartBody>
        <w:p>
          <w:r>
            <w:rPr>
              <w:color w:val="808080"/>
            </w:rPr>
            <w:t>单击此处输入文字。</w:t>
          </w:r>
        </w:p>
      </w:docPartBody>
    </w:docPart>
    <w:docPart>
      <w:docPartPr>
        <w:name w:val="{28f2a504-f8a8-4d8e-ac6c-0aacaee79a0e}"/>
        <w:style w:val=""/>
        <w:category>
          <w:name w:val="常规"/>
          <w:gallery w:val="placeholder"/>
        </w:category>
        <w:types>
          <w:type w:val="bbPlcHdr"/>
        </w:types>
        <w:behaviors>
          <w:behavior w:val="content"/>
        </w:behaviors>
        <w:description w:val=""/>
        <w:guid w:val="{28f2a504-f8a8-4d8e-ac6c-0aacaee79a0e}"/>
      </w:docPartPr>
      <w:docPartBody>
        <w:p>
          <w:r>
            <w:rPr>
              <w:color w:val="808080"/>
            </w:rPr>
            <w:t>单击此处输入文字。</w:t>
          </w:r>
        </w:p>
      </w:docPartBody>
    </w:docPart>
    <w:docPart>
      <w:docPartPr>
        <w:name w:val="{cbaadfd1-da7a-4f96-a582-6562b90ba8da}"/>
        <w:style w:val=""/>
        <w:category>
          <w:name w:val="常规"/>
          <w:gallery w:val="placeholder"/>
        </w:category>
        <w:types>
          <w:type w:val="bbPlcHdr"/>
        </w:types>
        <w:behaviors>
          <w:behavior w:val="content"/>
        </w:behaviors>
        <w:description w:val=""/>
        <w:guid w:val="{cbaadfd1-da7a-4f96-a582-6562b90ba8da}"/>
      </w:docPartPr>
      <w:docPartBody>
        <w:p>
          <w:r>
            <w:rPr>
              <w:color w:val="808080"/>
            </w:rPr>
            <w:t>单击此处输入文字。</w:t>
          </w:r>
        </w:p>
      </w:docPartBody>
    </w:docPart>
    <w:docPart>
      <w:docPartPr>
        <w:name w:val="{2f9b7c02-1266-4dbb-b85d-d157951f6b30}"/>
        <w:style w:val=""/>
        <w:category>
          <w:name w:val="常规"/>
          <w:gallery w:val="placeholder"/>
        </w:category>
        <w:types>
          <w:type w:val="bbPlcHdr"/>
        </w:types>
        <w:behaviors>
          <w:behavior w:val="content"/>
        </w:behaviors>
        <w:description w:val=""/>
        <w:guid w:val="{2f9b7c02-1266-4dbb-b85d-d157951f6b30}"/>
      </w:docPartPr>
      <w:docPartBody>
        <w:p>
          <w:r>
            <w:rPr>
              <w:color w:val="808080"/>
            </w:rPr>
            <w:t>单击此处输入文字。</w:t>
          </w:r>
        </w:p>
      </w:docPartBody>
    </w:docPart>
    <w:docPart>
      <w:docPartPr>
        <w:name w:val="{0cf581ee-ed88-4000-86b8-fb44cca01051}"/>
        <w:style w:val=""/>
        <w:category>
          <w:name w:val="常规"/>
          <w:gallery w:val="placeholder"/>
        </w:category>
        <w:types>
          <w:type w:val="bbPlcHdr"/>
        </w:types>
        <w:behaviors>
          <w:behavior w:val="content"/>
        </w:behaviors>
        <w:description w:val=""/>
        <w:guid w:val="{0cf581ee-ed88-4000-86b8-fb44cca01051}"/>
      </w:docPartPr>
      <w:docPartBody>
        <w:p>
          <w:r>
            <w:rPr>
              <w:color w:val="808080"/>
            </w:rPr>
            <w:t>单击此处输入文字。</w:t>
          </w:r>
        </w:p>
      </w:docPartBody>
    </w:docPart>
    <w:docPart>
      <w:docPartPr>
        <w:name w:val="{96af3450-fbe2-42ad-94ba-d17568281478}"/>
        <w:style w:val=""/>
        <w:category>
          <w:name w:val="常规"/>
          <w:gallery w:val="placeholder"/>
        </w:category>
        <w:types>
          <w:type w:val="bbPlcHdr"/>
        </w:types>
        <w:behaviors>
          <w:behavior w:val="content"/>
        </w:behaviors>
        <w:description w:val=""/>
        <w:guid w:val="{96af3450-fbe2-42ad-94ba-d17568281478}"/>
      </w:docPartPr>
      <w:docPartBody>
        <w:p>
          <w:r>
            <w:rPr>
              <w:color w:val="808080"/>
            </w:rPr>
            <w:t>单击此处输入文字。</w:t>
          </w:r>
        </w:p>
      </w:docPartBody>
    </w:docPart>
    <w:docPart>
      <w:docPartPr>
        <w:name w:val="{1146e200-e657-451d-9506-22c68a6943c7}"/>
        <w:style w:val=""/>
        <w:category>
          <w:name w:val="常规"/>
          <w:gallery w:val="placeholder"/>
        </w:category>
        <w:types>
          <w:type w:val="bbPlcHdr"/>
        </w:types>
        <w:behaviors>
          <w:behavior w:val="content"/>
        </w:behaviors>
        <w:description w:val=""/>
        <w:guid w:val="{1146e200-e657-451d-9506-22c68a6943c7}"/>
      </w:docPartPr>
      <w:docPartBody>
        <w:p>
          <w:r>
            <w:rPr>
              <w:color w:val="808080"/>
            </w:rPr>
            <w:t>单击此处输入文字。</w:t>
          </w:r>
        </w:p>
      </w:docPartBody>
    </w:docPart>
    <w:docPart>
      <w:docPartPr>
        <w:name w:val="{984c755e-43df-4aaa-b492-8fdd590cdb30}"/>
        <w:style w:val=""/>
        <w:category>
          <w:name w:val="常规"/>
          <w:gallery w:val="placeholder"/>
        </w:category>
        <w:types>
          <w:type w:val="bbPlcHdr"/>
        </w:types>
        <w:behaviors>
          <w:behavior w:val="content"/>
        </w:behaviors>
        <w:description w:val=""/>
        <w:guid w:val="{984c755e-43df-4aaa-b492-8fdd590cdb30}"/>
      </w:docPartPr>
      <w:docPartBody>
        <w:p>
          <w:r>
            <w:rPr>
              <w:color w:val="808080"/>
            </w:rPr>
            <w:t>单击此处输入文字。</w:t>
          </w:r>
        </w:p>
      </w:docPartBody>
    </w:docPart>
    <w:docPart>
      <w:docPartPr>
        <w:name w:val="{71ad4262-45d2-4cb8-8776-b7d3883da910}"/>
        <w:style w:val=""/>
        <w:category>
          <w:name w:val="常规"/>
          <w:gallery w:val="placeholder"/>
        </w:category>
        <w:types>
          <w:type w:val="bbPlcHdr"/>
        </w:types>
        <w:behaviors>
          <w:behavior w:val="content"/>
        </w:behaviors>
        <w:description w:val=""/>
        <w:guid w:val="{71ad4262-45d2-4cb8-8776-b7d3883da910}"/>
      </w:docPartPr>
      <w:docPartBody>
        <w:p>
          <w:r>
            <w:rPr>
              <w:color w:val="808080"/>
            </w:rPr>
            <w:t>单击此处输入文字。</w:t>
          </w:r>
        </w:p>
      </w:docPartBody>
    </w:docPart>
    <w:docPart>
      <w:docPartPr>
        <w:name w:val="{ea53985a-8ee4-46ae-81ab-3ec91547854b}"/>
        <w:style w:val=""/>
        <w:category>
          <w:name w:val="常规"/>
          <w:gallery w:val="placeholder"/>
        </w:category>
        <w:types>
          <w:type w:val="bbPlcHdr"/>
        </w:types>
        <w:behaviors>
          <w:behavior w:val="content"/>
        </w:behaviors>
        <w:description w:val=""/>
        <w:guid w:val="{ea53985a-8ee4-46ae-81ab-3ec91547854b}"/>
      </w:docPartPr>
      <w:docPartBody>
        <w:p>
          <w:r>
            <w:rPr>
              <w:color w:val="808080"/>
            </w:rPr>
            <w:t>单击此处输入文字。</w:t>
          </w:r>
        </w:p>
      </w:docPartBody>
    </w:docPart>
    <w:docPart>
      <w:docPartPr>
        <w:name w:val="{fdbfeb26-f95e-4f7f-a038-50d1ba7a6651}"/>
        <w:style w:val=""/>
        <w:category>
          <w:name w:val="常规"/>
          <w:gallery w:val="placeholder"/>
        </w:category>
        <w:types>
          <w:type w:val="bbPlcHdr"/>
        </w:types>
        <w:behaviors>
          <w:behavior w:val="content"/>
        </w:behaviors>
        <w:description w:val=""/>
        <w:guid w:val="{fdbfeb26-f95e-4f7f-a038-50d1ba7a6651}"/>
      </w:docPartPr>
      <w:docPartBody>
        <w:p>
          <w:r>
            <w:rPr>
              <w:color w:val="808080"/>
            </w:rPr>
            <w:t>单击此处输入文字。</w:t>
          </w:r>
        </w:p>
      </w:docPartBody>
    </w:docPart>
    <w:docPart>
      <w:docPartPr>
        <w:name w:val="{0019eb33-0a65-4ca3-82bc-3950f802a17c}"/>
        <w:style w:val=""/>
        <w:category>
          <w:name w:val="常规"/>
          <w:gallery w:val="placeholder"/>
        </w:category>
        <w:types>
          <w:type w:val="bbPlcHdr"/>
        </w:types>
        <w:behaviors>
          <w:behavior w:val="content"/>
        </w:behaviors>
        <w:description w:val=""/>
        <w:guid w:val="{0019eb33-0a65-4ca3-82bc-3950f802a17c}"/>
      </w:docPartPr>
      <w:docPartBody>
        <w:p>
          <w:r>
            <w:rPr>
              <w:color w:val="808080"/>
            </w:rPr>
            <w:t>单击此处输入文字。</w:t>
          </w:r>
        </w:p>
      </w:docPartBody>
    </w:docPart>
    <w:docPart>
      <w:docPartPr>
        <w:name w:val="{4fa50307-4cba-479c-bffc-1aeb78a64399}"/>
        <w:style w:val=""/>
        <w:category>
          <w:name w:val="常规"/>
          <w:gallery w:val="placeholder"/>
        </w:category>
        <w:types>
          <w:type w:val="bbPlcHdr"/>
        </w:types>
        <w:behaviors>
          <w:behavior w:val="content"/>
        </w:behaviors>
        <w:description w:val=""/>
        <w:guid w:val="{4fa50307-4cba-479c-bffc-1aeb78a64399}"/>
      </w:docPartPr>
      <w:docPartBody>
        <w:p>
          <w:r>
            <w:rPr>
              <w:color w:val="808080"/>
            </w:rPr>
            <w:t>单击此处输入文字。</w:t>
          </w:r>
        </w:p>
      </w:docPartBody>
    </w:docPart>
    <w:docPart>
      <w:docPartPr>
        <w:name w:val="{ba874d15-ab40-45e5-9e0f-6559987b8117}"/>
        <w:style w:val=""/>
        <w:category>
          <w:name w:val="常规"/>
          <w:gallery w:val="placeholder"/>
        </w:category>
        <w:types>
          <w:type w:val="bbPlcHdr"/>
        </w:types>
        <w:behaviors>
          <w:behavior w:val="content"/>
        </w:behaviors>
        <w:description w:val=""/>
        <w:guid w:val="{ba874d15-ab40-45e5-9e0f-6559987b8117}"/>
      </w:docPartPr>
      <w:docPartBody>
        <w:p>
          <w:r>
            <w:rPr>
              <w:color w:val="808080"/>
            </w:rPr>
            <w:t>单击此处输入文字。</w:t>
          </w:r>
        </w:p>
      </w:docPartBody>
    </w:docPart>
    <w:docPart>
      <w:docPartPr>
        <w:name w:val="{a33d4720-a167-473f-b8b8-9012aa3d3783}"/>
        <w:style w:val=""/>
        <w:category>
          <w:name w:val="常规"/>
          <w:gallery w:val="placeholder"/>
        </w:category>
        <w:types>
          <w:type w:val="bbPlcHdr"/>
        </w:types>
        <w:behaviors>
          <w:behavior w:val="content"/>
        </w:behaviors>
        <w:description w:val=""/>
        <w:guid w:val="{a33d4720-a167-473f-b8b8-9012aa3d3783}"/>
      </w:docPartPr>
      <w:docPartBody>
        <w:p>
          <w:r>
            <w:rPr>
              <w:color w:val="808080"/>
            </w:rPr>
            <w:t>单击此处输入文字。</w:t>
          </w:r>
        </w:p>
      </w:docPartBody>
    </w:docPart>
    <w:docPart>
      <w:docPartPr>
        <w:name w:val="{a42e7717-0a3b-47b0-856b-9ebba9fe8a00}"/>
        <w:style w:val=""/>
        <w:category>
          <w:name w:val="常规"/>
          <w:gallery w:val="placeholder"/>
        </w:category>
        <w:types>
          <w:type w:val="bbPlcHdr"/>
        </w:types>
        <w:behaviors>
          <w:behavior w:val="content"/>
        </w:behaviors>
        <w:description w:val=""/>
        <w:guid w:val="{a42e7717-0a3b-47b0-856b-9ebba9fe8a00}"/>
      </w:docPartPr>
      <w:docPartBody>
        <w:p>
          <w:r>
            <w:rPr>
              <w:color w:val="808080"/>
            </w:rPr>
            <w:t>单击此处输入文字。</w:t>
          </w:r>
        </w:p>
      </w:docPartBody>
    </w:docPart>
    <w:docPart>
      <w:docPartPr>
        <w:name w:val="{34a395ee-f6f4-4c5c-9891-e9ea7f487e54}"/>
        <w:style w:val=""/>
        <w:category>
          <w:name w:val="常规"/>
          <w:gallery w:val="placeholder"/>
        </w:category>
        <w:types>
          <w:type w:val="bbPlcHdr"/>
        </w:types>
        <w:behaviors>
          <w:behavior w:val="content"/>
        </w:behaviors>
        <w:description w:val=""/>
        <w:guid w:val="{34a395ee-f6f4-4c5c-9891-e9ea7f487e54}"/>
      </w:docPartPr>
      <w:docPartBody>
        <w:p>
          <w:r>
            <w:rPr>
              <w:color w:val="808080"/>
            </w:rPr>
            <w:t>单击此处输入文字。</w:t>
          </w:r>
        </w:p>
      </w:docPartBody>
    </w:docPart>
    <w:docPart>
      <w:docPartPr>
        <w:name w:val="{965e267d-9a23-457c-96af-a5a9929fbdcf}"/>
        <w:style w:val=""/>
        <w:category>
          <w:name w:val="常规"/>
          <w:gallery w:val="placeholder"/>
        </w:category>
        <w:types>
          <w:type w:val="bbPlcHdr"/>
        </w:types>
        <w:behaviors>
          <w:behavior w:val="content"/>
        </w:behaviors>
        <w:description w:val=""/>
        <w:guid w:val="{965e267d-9a23-457c-96af-a5a9929fbdcf}"/>
      </w:docPartPr>
      <w:docPartBody>
        <w:p>
          <w:r>
            <w:rPr>
              <w:color w:val="808080"/>
            </w:rPr>
            <w:t>单击此处输入文字。</w:t>
          </w:r>
        </w:p>
      </w:docPartBody>
    </w:docPart>
    <w:docPart>
      <w:docPartPr>
        <w:name w:val="{8f540b9a-69d8-47bc-a350-04a576dc3a64}"/>
        <w:style w:val=""/>
        <w:category>
          <w:name w:val="常规"/>
          <w:gallery w:val="placeholder"/>
        </w:category>
        <w:types>
          <w:type w:val="bbPlcHdr"/>
        </w:types>
        <w:behaviors>
          <w:behavior w:val="content"/>
        </w:behaviors>
        <w:description w:val=""/>
        <w:guid w:val="{8f540b9a-69d8-47bc-a350-04a576dc3a64}"/>
      </w:docPartPr>
      <w:docPartBody>
        <w:p>
          <w:r>
            <w:rPr>
              <w:color w:val="808080"/>
            </w:rPr>
            <w:t>单击此处输入文字。</w:t>
          </w:r>
        </w:p>
      </w:docPartBody>
    </w:docPart>
    <w:docPart>
      <w:docPartPr>
        <w:name w:val="{283a0e43-3aec-424a-9d82-bd5f630d1250}"/>
        <w:style w:val=""/>
        <w:category>
          <w:name w:val="常规"/>
          <w:gallery w:val="placeholder"/>
        </w:category>
        <w:types>
          <w:type w:val="bbPlcHdr"/>
        </w:types>
        <w:behaviors>
          <w:behavior w:val="content"/>
        </w:behaviors>
        <w:description w:val=""/>
        <w:guid w:val="{283a0e43-3aec-424a-9d82-bd5f630d1250}"/>
      </w:docPartPr>
      <w:docPartBody>
        <w:p>
          <w:r>
            <w:rPr>
              <w:color w:val="808080"/>
            </w:rPr>
            <w:t>单击此处输入文字。</w:t>
          </w:r>
        </w:p>
      </w:docPartBody>
    </w:docPart>
    <w:docPart>
      <w:docPartPr>
        <w:name w:val="{15c9e1a8-fe94-4fdc-bd0b-fcd924e16429}"/>
        <w:style w:val=""/>
        <w:category>
          <w:name w:val="常规"/>
          <w:gallery w:val="placeholder"/>
        </w:category>
        <w:types>
          <w:type w:val="bbPlcHdr"/>
        </w:types>
        <w:behaviors>
          <w:behavior w:val="content"/>
        </w:behaviors>
        <w:description w:val=""/>
        <w:guid w:val="{15c9e1a8-fe94-4fdc-bd0b-fcd924e16429}"/>
      </w:docPartPr>
      <w:docPartBody>
        <w:p>
          <w:r>
            <w:rPr>
              <w:color w:val="808080"/>
            </w:rPr>
            <w:t>单击此处输入文字。</w:t>
          </w:r>
        </w:p>
      </w:docPartBody>
    </w:docPart>
    <w:docPart>
      <w:docPartPr>
        <w:name w:val="{6907d864-f29a-41ed-9e3b-50d4b40f3795}"/>
        <w:style w:val=""/>
        <w:category>
          <w:name w:val="常规"/>
          <w:gallery w:val="placeholder"/>
        </w:category>
        <w:types>
          <w:type w:val="bbPlcHdr"/>
        </w:types>
        <w:behaviors>
          <w:behavior w:val="content"/>
        </w:behaviors>
        <w:description w:val=""/>
        <w:guid w:val="{6907d864-f29a-41ed-9e3b-50d4b40f3795}"/>
      </w:docPartPr>
      <w:docPartBody>
        <w:p>
          <w:r>
            <w:rPr>
              <w:color w:val="808080"/>
            </w:rPr>
            <w:t>单击此处输入文字。</w:t>
          </w:r>
        </w:p>
      </w:docPartBody>
    </w:docPart>
    <w:docPart>
      <w:docPartPr>
        <w:name w:val="{0364e704-5e8c-4b65-951a-9f6dd0471d5e}"/>
        <w:style w:val=""/>
        <w:category>
          <w:name w:val="常规"/>
          <w:gallery w:val="placeholder"/>
        </w:category>
        <w:types>
          <w:type w:val="bbPlcHdr"/>
        </w:types>
        <w:behaviors>
          <w:behavior w:val="content"/>
        </w:behaviors>
        <w:description w:val=""/>
        <w:guid w:val="{0364e704-5e8c-4b65-951a-9f6dd0471d5e}"/>
      </w:docPartPr>
      <w:docPartBody>
        <w:p>
          <w:r>
            <w:rPr>
              <w:color w:val="808080"/>
            </w:rPr>
            <w:t>单击此处输入文字。</w:t>
          </w:r>
        </w:p>
      </w:docPartBody>
    </w:docPart>
    <w:docPart>
      <w:docPartPr>
        <w:name w:val="{c7bf61ca-9589-4967-a24c-56f838f01753}"/>
        <w:style w:val=""/>
        <w:category>
          <w:name w:val="常规"/>
          <w:gallery w:val="placeholder"/>
        </w:category>
        <w:types>
          <w:type w:val="bbPlcHdr"/>
        </w:types>
        <w:behaviors>
          <w:behavior w:val="content"/>
        </w:behaviors>
        <w:description w:val=""/>
        <w:guid w:val="{c7bf61ca-9589-4967-a24c-56f838f01753}"/>
      </w:docPartPr>
      <w:docPartBody>
        <w:p>
          <w:r>
            <w:rPr>
              <w:color w:val="808080"/>
            </w:rPr>
            <w:t>单击此处输入文字。</w:t>
          </w:r>
        </w:p>
      </w:docPartBody>
    </w:docPart>
    <w:docPart>
      <w:docPartPr>
        <w:name w:val="{08adf28e-3b59-4361-95a1-1ec76d61592f}"/>
        <w:style w:val=""/>
        <w:category>
          <w:name w:val="常规"/>
          <w:gallery w:val="placeholder"/>
        </w:category>
        <w:types>
          <w:type w:val="bbPlcHdr"/>
        </w:types>
        <w:behaviors>
          <w:behavior w:val="content"/>
        </w:behaviors>
        <w:description w:val=""/>
        <w:guid w:val="{08adf28e-3b59-4361-95a1-1ec76d61592f}"/>
      </w:docPartPr>
      <w:docPartBody>
        <w:p>
          <w:r>
            <w:rPr>
              <w:color w:val="808080"/>
            </w:rPr>
            <w:t>单击此处输入文字。</w:t>
          </w:r>
        </w:p>
      </w:docPartBody>
    </w:docPart>
    <w:docPart>
      <w:docPartPr>
        <w:name w:val="{03abd133-217e-461d-ba98-b19fa8ca49be}"/>
        <w:style w:val=""/>
        <w:category>
          <w:name w:val="常规"/>
          <w:gallery w:val="placeholder"/>
        </w:category>
        <w:types>
          <w:type w:val="bbPlcHdr"/>
        </w:types>
        <w:behaviors>
          <w:behavior w:val="content"/>
        </w:behaviors>
        <w:description w:val=""/>
        <w:guid w:val="{03abd133-217e-461d-ba98-b19fa8ca49be}"/>
      </w:docPartPr>
      <w:docPartBody>
        <w:p>
          <w:r>
            <w:rPr>
              <w:color w:val="808080"/>
            </w:rPr>
            <w:t>单击此处输入文字。</w:t>
          </w:r>
        </w:p>
      </w:docPartBody>
    </w:docPart>
    <w:docPart>
      <w:docPartPr>
        <w:name w:val="{af67e1ee-f106-4bc5-9479-f29e3bb6d329}"/>
        <w:style w:val=""/>
        <w:category>
          <w:name w:val="常规"/>
          <w:gallery w:val="placeholder"/>
        </w:category>
        <w:types>
          <w:type w:val="bbPlcHdr"/>
        </w:types>
        <w:behaviors>
          <w:behavior w:val="content"/>
        </w:behaviors>
        <w:description w:val=""/>
        <w:guid w:val="{af67e1ee-f106-4bc5-9479-f29e3bb6d329}"/>
      </w:docPartPr>
      <w:docPartBody>
        <w:p>
          <w:r>
            <w:rPr>
              <w:color w:val="808080"/>
            </w:rPr>
            <w:t>单击此处输入文字。</w:t>
          </w:r>
        </w:p>
      </w:docPartBody>
    </w:docPart>
    <w:docPart>
      <w:docPartPr>
        <w:name w:val="{e31e83f4-519b-4f07-8c0b-028fd9f6fc29}"/>
        <w:style w:val=""/>
        <w:category>
          <w:name w:val="常规"/>
          <w:gallery w:val="placeholder"/>
        </w:category>
        <w:types>
          <w:type w:val="bbPlcHdr"/>
        </w:types>
        <w:behaviors>
          <w:behavior w:val="content"/>
        </w:behaviors>
        <w:description w:val=""/>
        <w:guid w:val="{e31e83f4-519b-4f07-8c0b-028fd9f6fc29}"/>
      </w:docPartPr>
      <w:docPartBody>
        <w:p>
          <w:r>
            <w:rPr>
              <w:color w:val="808080"/>
            </w:rPr>
            <w:t>单击此处输入文字。</w:t>
          </w:r>
        </w:p>
      </w:docPartBody>
    </w:docPart>
    <w:docPart>
      <w:docPartPr>
        <w:name w:val="{d5f4fe6d-0cdf-4a14-8f40-69d039e5b52e}"/>
        <w:style w:val=""/>
        <w:category>
          <w:name w:val="常规"/>
          <w:gallery w:val="placeholder"/>
        </w:category>
        <w:types>
          <w:type w:val="bbPlcHdr"/>
        </w:types>
        <w:behaviors>
          <w:behavior w:val="content"/>
        </w:behaviors>
        <w:description w:val=""/>
        <w:guid w:val="{d5f4fe6d-0cdf-4a14-8f40-69d039e5b52e}"/>
      </w:docPartPr>
      <w:docPartBody>
        <w:p>
          <w:r>
            <w:rPr>
              <w:color w:val="808080"/>
            </w:rPr>
            <w:t>单击此处输入文字。</w:t>
          </w:r>
        </w:p>
      </w:docPartBody>
    </w:docPart>
    <w:docPart>
      <w:docPartPr>
        <w:name w:val="{704425c2-c2f8-41e5-b1b6-bd963016e643}"/>
        <w:style w:val=""/>
        <w:category>
          <w:name w:val="常规"/>
          <w:gallery w:val="placeholder"/>
        </w:category>
        <w:types>
          <w:type w:val="bbPlcHdr"/>
        </w:types>
        <w:behaviors>
          <w:behavior w:val="content"/>
        </w:behaviors>
        <w:description w:val=""/>
        <w:guid w:val="{704425c2-c2f8-41e5-b1b6-bd963016e643}"/>
      </w:docPartPr>
      <w:docPartBody>
        <w:p>
          <w:r>
            <w:rPr>
              <w:color w:val="808080"/>
            </w:rPr>
            <w:t>单击此处输入文字。</w:t>
          </w:r>
        </w:p>
      </w:docPartBody>
    </w:docPart>
    <w:docPart>
      <w:docPartPr>
        <w:name w:val="{c4768cdd-b3f4-4757-b9b4-888e3cf99633}"/>
        <w:style w:val=""/>
        <w:category>
          <w:name w:val="常规"/>
          <w:gallery w:val="placeholder"/>
        </w:category>
        <w:types>
          <w:type w:val="bbPlcHdr"/>
        </w:types>
        <w:behaviors>
          <w:behavior w:val="content"/>
        </w:behaviors>
        <w:description w:val=""/>
        <w:guid w:val="{c4768cdd-b3f4-4757-b9b4-888e3cf99633}"/>
      </w:docPartPr>
      <w:docPartBody>
        <w:p>
          <w:r>
            <w:rPr>
              <w:color w:val="808080"/>
            </w:rPr>
            <w:t>单击此处输入文字。</w:t>
          </w:r>
        </w:p>
      </w:docPartBody>
    </w:docPart>
    <w:docPart>
      <w:docPartPr>
        <w:name w:val="{94ba7a3a-81be-4f52-80fc-a012cc636a56}"/>
        <w:style w:val=""/>
        <w:category>
          <w:name w:val="常规"/>
          <w:gallery w:val="placeholder"/>
        </w:category>
        <w:types>
          <w:type w:val="bbPlcHdr"/>
        </w:types>
        <w:behaviors>
          <w:behavior w:val="content"/>
        </w:behaviors>
        <w:description w:val=""/>
        <w:guid w:val="{94ba7a3a-81be-4f52-80fc-a012cc636a56}"/>
      </w:docPartPr>
      <w:docPartBody>
        <w:p>
          <w:r>
            <w:rPr>
              <w:color w:val="808080"/>
            </w:rPr>
            <w:t>单击此处输入文字。</w:t>
          </w:r>
        </w:p>
      </w:docPartBody>
    </w:docPart>
    <w:docPart>
      <w:docPartPr>
        <w:name w:val="{d7e022c8-b6e6-4f33-a110-abd2324e521e}"/>
        <w:style w:val=""/>
        <w:category>
          <w:name w:val="常规"/>
          <w:gallery w:val="placeholder"/>
        </w:category>
        <w:types>
          <w:type w:val="bbPlcHdr"/>
        </w:types>
        <w:behaviors>
          <w:behavior w:val="content"/>
        </w:behaviors>
        <w:description w:val=""/>
        <w:guid w:val="{d7e022c8-b6e6-4f33-a110-abd2324e521e}"/>
      </w:docPartPr>
      <w:docPartBody>
        <w:p>
          <w:r>
            <w:rPr>
              <w:color w:val="808080"/>
            </w:rPr>
            <w:t>单击此处输入文字。</w:t>
          </w:r>
        </w:p>
      </w:docPartBody>
    </w:docPart>
    <w:docPart>
      <w:docPartPr>
        <w:name w:val="{b8aea8cc-2740-404f-bf94-a30c43831918}"/>
        <w:style w:val=""/>
        <w:category>
          <w:name w:val="常规"/>
          <w:gallery w:val="placeholder"/>
        </w:category>
        <w:types>
          <w:type w:val="bbPlcHdr"/>
        </w:types>
        <w:behaviors>
          <w:behavior w:val="content"/>
        </w:behaviors>
        <w:description w:val=""/>
        <w:guid w:val="{b8aea8cc-2740-404f-bf94-a30c43831918}"/>
      </w:docPartPr>
      <w:docPartBody>
        <w:p>
          <w:r>
            <w:rPr>
              <w:color w:val="808080"/>
            </w:rPr>
            <w:t>单击此处输入文字。</w:t>
          </w:r>
        </w:p>
      </w:docPartBody>
    </w:docPart>
    <w:docPart>
      <w:docPartPr>
        <w:name w:val="{81f6fa7b-b766-4e12-b523-e057a501dec5}"/>
        <w:style w:val=""/>
        <w:category>
          <w:name w:val="常规"/>
          <w:gallery w:val="placeholder"/>
        </w:category>
        <w:types>
          <w:type w:val="bbPlcHdr"/>
        </w:types>
        <w:behaviors>
          <w:behavior w:val="content"/>
        </w:behaviors>
        <w:description w:val=""/>
        <w:guid w:val="{81f6fa7b-b766-4e12-b523-e057a501dec5}"/>
      </w:docPartPr>
      <w:docPartBody>
        <w:p>
          <w:r>
            <w:rPr>
              <w:color w:val="808080"/>
            </w:rPr>
            <w:t>单击此处输入文字。</w:t>
          </w:r>
        </w:p>
      </w:docPartBody>
    </w:docPart>
    <w:docPart>
      <w:docPartPr>
        <w:name w:val="{7ce6c7a5-c909-4d93-962f-d92346af5201}"/>
        <w:style w:val=""/>
        <w:category>
          <w:name w:val="常规"/>
          <w:gallery w:val="placeholder"/>
        </w:category>
        <w:types>
          <w:type w:val="bbPlcHdr"/>
        </w:types>
        <w:behaviors>
          <w:behavior w:val="content"/>
        </w:behaviors>
        <w:description w:val=""/>
        <w:guid w:val="{7ce6c7a5-c909-4d93-962f-d92346af5201}"/>
      </w:docPartPr>
      <w:docPartBody>
        <w:p>
          <w:r>
            <w:rPr>
              <w:color w:val="808080"/>
            </w:rPr>
            <w:t>单击此处输入文字。</w:t>
          </w:r>
        </w:p>
      </w:docPartBody>
    </w:docPart>
    <w:docPart>
      <w:docPartPr>
        <w:name w:val="{f262a724-2c1c-4559-98f1-e13fe5a8d688}"/>
        <w:style w:val=""/>
        <w:category>
          <w:name w:val="常规"/>
          <w:gallery w:val="placeholder"/>
        </w:category>
        <w:types>
          <w:type w:val="bbPlcHdr"/>
        </w:types>
        <w:behaviors>
          <w:behavior w:val="content"/>
        </w:behaviors>
        <w:description w:val=""/>
        <w:guid w:val="{f262a724-2c1c-4559-98f1-e13fe5a8d688}"/>
      </w:docPartPr>
      <w:docPartBody>
        <w:p>
          <w:r>
            <w:rPr>
              <w:color w:val="808080"/>
            </w:rPr>
            <w:t>单击此处输入文字。</w:t>
          </w:r>
        </w:p>
      </w:docPartBody>
    </w:docPart>
    <w:docPart>
      <w:docPartPr>
        <w:name w:val="{c79880ed-f467-4628-9962-5c1ed459a25d}"/>
        <w:style w:val=""/>
        <w:category>
          <w:name w:val="常规"/>
          <w:gallery w:val="placeholder"/>
        </w:category>
        <w:types>
          <w:type w:val="bbPlcHdr"/>
        </w:types>
        <w:behaviors>
          <w:behavior w:val="content"/>
        </w:behaviors>
        <w:description w:val=""/>
        <w:guid w:val="{c79880ed-f467-4628-9962-5c1ed459a25d}"/>
      </w:docPartPr>
      <w:docPartBody>
        <w:p>
          <w:r>
            <w:rPr>
              <w:color w:val="808080"/>
            </w:rPr>
            <w:t>单击此处输入文字。</w:t>
          </w:r>
        </w:p>
      </w:docPartBody>
    </w:docPart>
    <w:docPart>
      <w:docPartPr>
        <w:name w:val="{b2a65851-b4e1-4dec-89e4-3fcd7192f017}"/>
        <w:style w:val=""/>
        <w:category>
          <w:name w:val="常规"/>
          <w:gallery w:val="placeholder"/>
        </w:category>
        <w:types>
          <w:type w:val="bbPlcHdr"/>
        </w:types>
        <w:behaviors>
          <w:behavior w:val="content"/>
        </w:behaviors>
        <w:description w:val=""/>
        <w:guid w:val="{b2a65851-b4e1-4dec-89e4-3fcd7192f017}"/>
      </w:docPartPr>
      <w:docPartBody>
        <w:p>
          <w:r>
            <w:rPr>
              <w:color w:val="808080"/>
            </w:rPr>
            <w:t>单击此处输入文字。</w:t>
          </w:r>
        </w:p>
      </w:docPartBody>
    </w:docPart>
    <w:docPart>
      <w:docPartPr>
        <w:name w:val="{43948112-5895-4208-a859-e772b717d4dd}"/>
        <w:style w:val=""/>
        <w:category>
          <w:name w:val="常规"/>
          <w:gallery w:val="placeholder"/>
        </w:category>
        <w:types>
          <w:type w:val="bbPlcHdr"/>
        </w:types>
        <w:behaviors>
          <w:behavior w:val="content"/>
        </w:behaviors>
        <w:description w:val=""/>
        <w:guid w:val="{43948112-5895-4208-a859-e772b717d4dd}"/>
      </w:docPartPr>
      <w:docPartBody>
        <w:p>
          <w:r>
            <w:rPr>
              <w:color w:val="808080"/>
            </w:rPr>
            <w:t>单击此处输入文字。</w:t>
          </w:r>
        </w:p>
      </w:docPartBody>
    </w:docPart>
    <w:docPart>
      <w:docPartPr>
        <w:name w:val="{640132bb-91a8-45a9-a392-0a4748a7e20c}"/>
        <w:style w:val=""/>
        <w:category>
          <w:name w:val="常规"/>
          <w:gallery w:val="placeholder"/>
        </w:category>
        <w:types>
          <w:type w:val="bbPlcHdr"/>
        </w:types>
        <w:behaviors>
          <w:behavior w:val="content"/>
        </w:behaviors>
        <w:description w:val=""/>
        <w:guid w:val="{640132bb-91a8-45a9-a392-0a4748a7e20c}"/>
      </w:docPartPr>
      <w:docPartBody>
        <w:p>
          <w:r>
            <w:rPr>
              <w:color w:val="808080"/>
            </w:rPr>
            <w:t>单击此处输入文字。</w:t>
          </w:r>
        </w:p>
      </w:docPartBody>
    </w:docPart>
    <w:docPart>
      <w:docPartPr>
        <w:name w:val="{8543571a-d9a3-4774-a96e-b11b3cf53682}"/>
        <w:style w:val=""/>
        <w:category>
          <w:name w:val="常规"/>
          <w:gallery w:val="placeholder"/>
        </w:category>
        <w:types>
          <w:type w:val="bbPlcHdr"/>
        </w:types>
        <w:behaviors>
          <w:behavior w:val="content"/>
        </w:behaviors>
        <w:description w:val=""/>
        <w:guid w:val="{8543571a-d9a3-4774-a96e-b11b3cf53682}"/>
      </w:docPartPr>
      <w:docPartBody>
        <w:p>
          <w:r>
            <w:rPr>
              <w:color w:val="808080"/>
            </w:rPr>
            <w:t>单击此处输入文字。</w:t>
          </w:r>
        </w:p>
      </w:docPartBody>
    </w:docPart>
    <w:docPart>
      <w:docPartPr>
        <w:name w:val="{dd10f682-ae43-4024-8749-25ef7241616c}"/>
        <w:style w:val=""/>
        <w:category>
          <w:name w:val="常规"/>
          <w:gallery w:val="placeholder"/>
        </w:category>
        <w:types>
          <w:type w:val="bbPlcHdr"/>
        </w:types>
        <w:behaviors>
          <w:behavior w:val="content"/>
        </w:behaviors>
        <w:description w:val=""/>
        <w:guid w:val="{dd10f682-ae43-4024-8749-25ef7241616c}"/>
      </w:docPartPr>
      <w:docPartBody>
        <w:p>
          <w:r>
            <w:rPr>
              <w:color w:val="808080"/>
            </w:rPr>
            <w:t>单击此处输入文字。</w:t>
          </w:r>
        </w:p>
      </w:docPartBody>
    </w:docPart>
    <w:docPart>
      <w:docPartPr>
        <w:name w:val="{1fe7fd76-d878-432c-94db-c7e0ad811768}"/>
        <w:style w:val=""/>
        <w:category>
          <w:name w:val="常规"/>
          <w:gallery w:val="placeholder"/>
        </w:category>
        <w:types>
          <w:type w:val="bbPlcHdr"/>
        </w:types>
        <w:behaviors>
          <w:behavior w:val="content"/>
        </w:behaviors>
        <w:description w:val=""/>
        <w:guid w:val="{1fe7fd76-d878-432c-94db-c7e0ad811768}"/>
      </w:docPartPr>
      <w:docPartBody>
        <w:p>
          <w:r>
            <w:rPr>
              <w:color w:val="808080"/>
            </w:rPr>
            <w:t>单击此处输入文字。</w:t>
          </w:r>
        </w:p>
      </w:docPartBody>
    </w:docPart>
    <w:docPart>
      <w:docPartPr>
        <w:name w:val="{45b8830a-6c46-47bc-ae85-6d8c1a4977c4}"/>
        <w:style w:val=""/>
        <w:category>
          <w:name w:val="常规"/>
          <w:gallery w:val="placeholder"/>
        </w:category>
        <w:types>
          <w:type w:val="bbPlcHdr"/>
        </w:types>
        <w:behaviors>
          <w:behavior w:val="content"/>
        </w:behaviors>
        <w:description w:val=""/>
        <w:guid w:val="{45b8830a-6c46-47bc-ae85-6d8c1a4977c4}"/>
      </w:docPartPr>
      <w:docPartBody>
        <w:p>
          <w:r>
            <w:rPr>
              <w:color w:val="808080"/>
            </w:rPr>
            <w:t>单击此处输入文字。</w:t>
          </w:r>
        </w:p>
      </w:docPartBody>
    </w:docPart>
    <w:docPart>
      <w:docPartPr>
        <w:name w:val="{0e8cefb0-69a7-4513-8ad6-eedd47af9fb1}"/>
        <w:style w:val=""/>
        <w:category>
          <w:name w:val="常规"/>
          <w:gallery w:val="placeholder"/>
        </w:category>
        <w:types>
          <w:type w:val="bbPlcHdr"/>
        </w:types>
        <w:behaviors>
          <w:behavior w:val="content"/>
        </w:behaviors>
        <w:description w:val=""/>
        <w:guid w:val="{0e8cefb0-69a7-4513-8ad6-eedd47af9fb1}"/>
      </w:docPartPr>
      <w:docPartBody>
        <w:p>
          <w:r>
            <w:rPr>
              <w:color w:val="808080"/>
            </w:rPr>
            <w:t>单击此处输入文字。</w:t>
          </w:r>
        </w:p>
      </w:docPartBody>
    </w:docPart>
    <w:docPart>
      <w:docPartPr>
        <w:name w:val="{b8892d9f-362e-4b2b-8418-53cde815ab01}"/>
        <w:style w:val=""/>
        <w:category>
          <w:name w:val="常规"/>
          <w:gallery w:val="placeholder"/>
        </w:category>
        <w:types>
          <w:type w:val="bbPlcHdr"/>
        </w:types>
        <w:behaviors>
          <w:behavior w:val="content"/>
        </w:behaviors>
        <w:description w:val=""/>
        <w:guid w:val="{b8892d9f-362e-4b2b-8418-53cde815ab01}"/>
      </w:docPartPr>
      <w:docPartBody>
        <w:p>
          <w:r>
            <w:rPr>
              <w:color w:val="808080"/>
            </w:rPr>
            <w:t>单击此处输入文字。</w:t>
          </w:r>
        </w:p>
      </w:docPartBody>
    </w:docPart>
    <w:docPart>
      <w:docPartPr>
        <w:name w:val="{8001acd0-6b5c-4d08-98bd-bc4697e2d12d}"/>
        <w:style w:val=""/>
        <w:category>
          <w:name w:val="常规"/>
          <w:gallery w:val="placeholder"/>
        </w:category>
        <w:types>
          <w:type w:val="bbPlcHdr"/>
        </w:types>
        <w:behaviors>
          <w:behavior w:val="content"/>
        </w:behaviors>
        <w:description w:val=""/>
        <w:guid w:val="{8001acd0-6b5c-4d08-98bd-bc4697e2d12d}"/>
      </w:docPartPr>
      <w:docPartBody>
        <w:p>
          <w:r>
            <w:rPr>
              <w:color w:val="808080"/>
            </w:rPr>
            <w:t>单击此处输入文字。</w:t>
          </w:r>
        </w:p>
      </w:docPartBody>
    </w:docPart>
    <w:docPart>
      <w:docPartPr>
        <w:name w:val="{2a504bbf-96b4-43c1-8eb8-5630abb06c50}"/>
        <w:style w:val=""/>
        <w:category>
          <w:name w:val="常规"/>
          <w:gallery w:val="placeholder"/>
        </w:category>
        <w:types>
          <w:type w:val="bbPlcHdr"/>
        </w:types>
        <w:behaviors>
          <w:behavior w:val="content"/>
        </w:behaviors>
        <w:description w:val=""/>
        <w:guid w:val="{2a504bbf-96b4-43c1-8eb8-5630abb06c50}"/>
      </w:docPartPr>
      <w:docPartBody>
        <w:p>
          <w:r>
            <w:rPr>
              <w:color w:val="808080"/>
            </w:rPr>
            <w:t>单击此处输入文字。</w:t>
          </w:r>
        </w:p>
      </w:docPartBody>
    </w:docPart>
    <w:docPart>
      <w:docPartPr>
        <w:name w:val="{fe4b3364-3ef5-463e-ae6e-e5915f809fb4}"/>
        <w:style w:val=""/>
        <w:category>
          <w:name w:val="常规"/>
          <w:gallery w:val="placeholder"/>
        </w:category>
        <w:types>
          <w:type w:val="bbPlcHdr"/>
        </w:types>
        <w:behaviors>
          <w:behavior w:val="content"/>
        </w:behaviors>
        <w:description w:val=""/>
        <w:guid w:val="{fe4b3364-3ef5-463e-ae6e-e5915f809fb4}"/>
      </w:docPartPr>
      <w:docPartBody>
        <w:p>
          <w:r>
            <w:rPr>
              <w:color w:val="808080"/>
            </w:rPr>
            <w:t>单击此处输入文字。</w:t>
          </w:r>
        </w:p>
      </w:docPartBody>
    </w:docPart>
    <w:docPart>
      <w:docPartPr>
        <w:name w:val="{0c34b971-135f-49aa-9671-75ddf3376182}"/>
        <w:style w:val=""/>
        <w:category>
          <w:name w:val="常规"/>
          <w:gallery w:val="placeholder"/>
        </w:category>
        <w:types>
          <w:type w:val="bbPlcHdr"/>
        </w:types>
        <w:behaviors>
          <w:behavior w:val="content"/>
        </w:behaviors>
        <w:description w:val=""/>
        <w:guid w:val="{0c34b971-135f-49aa-9671-75ddf3376182}"/>
      </w:docPartPr>
      <w:docPartBody>
        <w:p>
          <w:r>
            <w:rPr>
              <w:color w:val="808080"/>
            </w:rPr>
            <w:t>单击此处输入文字。</w:t>
          </w:r>
        </w:p>
      </w:docPartBody>
    </w:docPart>
    <w:docPart>
      <w:docPartPr>
        <w:name w:val="{f7cf1570-f7c8-442b-bd93-740fa8e9c84b}"/>
        <w:style w:val=""/>
        <w:category>
          <w:name w:val="常规"/>
          <w:gallery w:val="placeholder"/>
        </w:category>
        <w:types>
          <w:type w:val="bbPlcHdr"/>
        </w:types>
        <w:behaviors>
          <w:behavior w:val="content"/>
        </w:behaviors>
        <w:description w:val=""/>
        <w:guid w:val="{f7cf1570-f7c8-442b-bd93-740fa8e9c84b}"/>
      </w:docPartPr>
      <w:docPartBody>
        <w:p>
          <w:r>
            <w:rPr>
              <w:color w:val="808080"/>
            </w:rPr>
            <w:t>单击此处输入文字。</w:t>
          </w:r>
        </w:p>
      </w:docPartBody>
    </w:docPart>
    <w:docPart>
      <w:docPartPr>
        <w:name w:val="{fccb5975-c587-449c-9d59-c508536e1712}"/>
        <w:style w:val=""/>
        <w:category>
          <w:name w:val="常规"/>
          <w:gallery w:val="placeholder"/>
        </w:category>
        <w:types>
          <w:type w:val="bbPlcHdr"/>
        </w:types>
        <w:behaviors>
          <w:behavior w:val="content"/>
        </w:behaviors>
        <w:description w:val=""/>
        <w:guid w:val="{fccb5975-c587-449c-9d59-c508536e1712}"/>
      </w:docPartPr>
      <w:docPartBody>
        <w:p>
          <w:r>
            <w:rPr>
              <w:color w:val="808080"/>
            </w:rPr>
            <w:t>单击此处输入文字。</w:t>
          </w:r>
        </w:p>
      </w:docPartBody>
    </w:docPart>
    <w:docPart>
      <w:docPartPr>
        <w:name w:val="{6c607265-814c-42b8-982e-009d08f54fb3}"/>
        <w:style w:val=""/>
        <w:category>
          <w:name w:val="常规"/>
          <w:gallery w:val="placeholder"/>
        </w:category>
        <w:types>
          <w:type w:val="bbPlcHdr"/>
        </w:types>
        <w:behaviors>
          <w:behavior w:val="content"/>
        </w:behaviors>
        <w:description w:val=""/>
        <w:guid w:val="{6c607265-814c-42b8-982e-009d08f54fb3}"/>
      </w:docPartPr>
      <w:docPartBody>
        <w:p>
          <w:r>
            <w:rPr>
              <w:color w:val="808080"/>
            </w:rPr>
            <w:t>单击此处输入文字。</w:t>
          </w:r>
        </w:p>
      </w:docPartBody>
    </w:docPart>
    <w:docPart>
      <w:docPartPr>
        <w:name w:val="{ddf33686-04a2-4bb8-aeac-f9ad176e7ca7}"/>
        <w:style w:val=""/>
        <w:category>
          <w:name w:val="常规"/>
          <w:gallery w:val="placeholder"/>
        </w:category>
        <w:types>
          <w:type w:val="bbPlcHdr"/>
        </w:types>
        <w:behaviors>
          <w:behavior w:val="content"/>
        </w:behaviors>
        <w:description w:val=""/>
        <w:guid w:val="{ddf33686-04a2-4bb8-aeac-f9ad176e7ca7}"/>
      </w:docPartPr>
      <w:docPartBody>
        <w:p>
          <w:r>
            <w:rPr>
              <w:color w:val="808080"/>
            </w:rPr>
            <w:t>单击此处输入文字。</w:t>
          </w:r>
        </w:p>
      </w:docPartBody>
    </w:docPart>
    <w:docPart>
      <w:docPartPr>
        <w:name w:val="{40e2b504-01b8-4d3f-b254-9feef49788fe}"/>
        <w:style w:val=""/>
        <w:category>
          <w:name w:val="常规"/>
          <w:gallery w:val="placeholder"/>
        </w:category>
        <w:types>
          <w:type w:val="bbPlcHdr"/>
        </w:types>
        <w:behaviors>
          <w:behavior w:val="content"/>
        </w:behaviors>
        <w:description w:val=""/>
        <w:guid w:val="{40e2b504-01b8-4d3f-b254-9feef49788fe}"/>
      </w:docPartPr>
      <w:docPartBody>
        <w:p>
          <w:r>
            <w:rPr>
              <w:color w:val="808080"/>
            </w:rPr>
            <w:t>单击此处输入文字。</w:t>
          </w:r>
        </w:p>
      </w:docPartBody>
    </w:docPart>
    <w:docPart>
      <w:docPartPr>
        <w:name w:val="{41aa906f-8072-4137-9a0a-e25ec00a6cb9}"/>
        <w:style w:val=""/>
        <w:category>
          <w:name w:val="常规"/>
          <w:gallery w:val="placeholder"/>
        </w:category>
        <w:types>
          <w:type w:val="bbPlcHdr"/>
        </w:types>
        <w:behaviors>
          <w:behavior w:val="content"/>
        </w:behaviors>
        <w:description w:val=""/>
        <w:guid w:val="{41aa906f-8072-4137-9a0a-e25ec00a6cb9}"/>
      </w:docPartPr>
      <w:docPartBody>
        <w:p>
          <w:r>
            <w:rPr>
              <w:color w:val="808080"/>
            </w:rPr>
            <w:t>单击此处输入文字。</w:t>
          </w:r>
        </w:p>
      </w:docPartBody>
    </w:docPart>
    <w:docPart>
      <w:docPartPr>
        <w:name w:val="{66b0df27-7ca6-44bd-9665-7695be106aa2}"/>
        <w:style w:val=""/>
        <w:category>
          <w:name w:val="常规"/>
          <w:gallery w:val="placeholder"/>
        </w:category>
        <w:types>
          <w:type w:val="bbPlcHdr"/>
        </w:types>
        <w:behaviors>
          <w:behavior w:val="content"/>
        </w:behaviors>
        <w:description w:val=""/>
        <w:guid w:val="{66b0df27-7ca6-44bd-9665-7695be106aa2}"/>
      </w:docPartPr>
      <w:docPartBody>
        <w:p>
          <w:r>
            <w:rPr>
              <w:color w:val="808080"/>
            </w:rPr>
            <w:t>单击此处输入文字。</w:t>
          </w:r>
        </w:p>
      </w:docPartBody>
    </w:docPart>
    <w:docPart>
      <w:docPartPr>
        <w:name w:val="{2283104a-8655-4349-81e7-7509b13087fe}"/>
        <w:style w:val=""/>
        <w:category>
          <w:name w:val="常规"/>
          <w:gallery w:val="placeholder"/>
        </w:category>
        <w:types>
          <w:type w:val="bbPlcHdr"/>
        </w:types>
        <w:behaviors>
          <w:behavior w:val="content"/>
        </w:behaviors>
        <w:description w:val=""/>
        <w:guid w:val="{2283104a-8655-4349-81e7-7509b13087fe}"/>
      </w:docPartPr>
      <w:docPartBody>
        <w:p>
          <w:r>
            <w:rPr>
              <w:color w:val="808080"/>
            </w:rPr>
            <w:t>单击此处输入文字。</w:t>
          </w:r>
        </w:p>
      </w:docPartBody>
    </w:docPart>
    <w:docPart>
      <w:docPartPr>
        <w:name w:val="{d3f29564-fd8b-4c8e-b472-90675659a319}"/>
        <w:style w:val=""/>
        <w:category>
          <w:name w:val="常规"/>
          <w:gallery w:val="placeholder"/>
        </w:category>
        <w:types>
          <w:type w:val="bbPlcHdr"/>
        </w:types>
        <w:behaviors>
          <w:behavior w:val="content"/>
        </w:behaviors>
        <w:description w:val=""/>
        <w:guid w:val="{d3f29564-fd8b-4c8e-b472-90675659a319}"/>
      </w:docPartPr>
      <w:docPartBody>
        <w:p>
          <w:r>
            <w:rPr>
              <w:color w:val="808080"/>
            </w:rPr>
            <w:t>单击此处输入文字。</w:t>
          </w:r>
        </w:p>
      </w:docPartBody>
    </w:docPart>
    <w:docPart>
      <w:docPartPr>
        <w:name w:val="{72d6f48f-4d4f-49bc-a387-7e3953121a05}"/>
        <w:style w:val=""/>
        <w:category>
          <w:name w:val="常规"/>
          <w:gallery w:val="placeholder"/>
        </w:category>
        <w:types>
          <w:type w:val="bbPlcHdr"/>
        </w:types>
        <w:behaviors>
          <w:behavior w:val="content"/>
        </w:behaviors>
        <w:description w:val=""/>
        <w:guid w:val="{72d6f48f-4d4f-49bc-a387-7e3953121a05}"/>
      </w:docPartPr>
      <w:docPartBody>
        <w:p>
          <w:r>
            <w:rPr>
              <w:color w:val="808080"/>
            </w:rPr>
            <w:t>单击此处输入文字。</w:t>
          </w:r>
        </w:p>
      </w:docPartBody>
    </w:docPart>
    <w:docPart>
      <w:docPartPr>
        <w:name w:val="{1e107070-d8ca-4fa0-9c56-e7217b2f6480}"/>
        <w:style w:val=""/>
        <w:category>
          <w:name w:val="常规"/>
          <w:gallery w:val="placeholder"/>
        </w:category>
        <w:types>
          <w:type w:val="bbPlcHdr"/>
        </w:types>
        <w:behaviors>
          <w:behavior w:val="content"/>
        </w:behaviors>
        <w:description w:val=""/>
        <w:guid w:val="{1e107070-d8ca-4fa0-9c56-e7217b2f6480}"/>
      </w:docPartPr>
      <w:docPartBody>
        <w:p>
          <w:r>
            <w:rPr>
              <w:color w:val="808080"/>
            </w:rPr>
            <w:t>单击此处输入文字。</w:t>
          </w:r>
        </w:p>
      </w:docPartBody>
    </w:docPart>
    <w:docPart>
      <w:docPartPr>
        <w:name w:val="{b010f86e-fdc6-4d54-b9ed-15c0a98ac21e}"/>
        <w:style w:val=""/>
        <w:category>
          <w:name w:val="常规"/>
          <w:gallery w:val="placeholder"/>
        </w:category>
        <w:types>
          <w:type w:val="bbPlcHdr"/>
        </w:types>
        <w:behaviors>
          <w:behavior w:val="content"/>
        </w:behaviors>
        <w:description w:val=""/>
        <w:guid w:val="{b010f86e-fdc6-4d54-b9ed-15c0a98ac21e}"/>
      </w:docPartPr>
      <w:docPartBody>
        <w:p>
          <w:r>
            <w:rPr>
              <w:color w:val="808080"/>
            </w:rPr>
            <w:t>单击此处输入文字。</w:t>
          </w:r>
        </w:p>
      </w:docPartBody>
    </w:docPart>
    <w:docPart>
      <w:docPartPr>
        <w:name w:val="{078da0aa-0338-48ce-9f3d-e9a169e41900}"/>
        <w:style w:val=""/>
        <w:category>
          <w:name w:val="常规"/>
          <w:gallery w:val="placeholder"/>
        </w:category>
        <w:types>
          <w:type w:val="bbPlcHdr"/>
        </w:types>
        <w:behaviors>
          <w:behavior w:val="content"/>
        </w:behaviors>
        <w:description w:val=""/>
        <w:guid w:val="{078da0aa-0338-48ce-9f3d-e9a169e41900}"/>
      </w:docPartPr>
      <w:docPartBody>
        <w:p>
          <w:r>
            <w:rPr>
              <w:color w:val="808080"/>
            </w:rPr>
            <w:t>单击此处输入文字。</w:t>
          </w:r>
        </w:p>
      </w:docPartBody>
    </w:docPart>
    <w:docPart>
      <w:docPartPr>
        <w:name w:val="{bd79b6b4-3de0-4e90-91f3-b8dd8460b7d4}"/>
        <w:style w:val=""/>
        <w:category>
          <w:name w:val="常规"/>
          <w:gallery w:val="placeholder"/>
        </w:category>
        <w:types>
          <w:type w:val="bbPlcHdr"/>
        </w:types>
        <w:behaviors>
          <w:behavior w:val="content"/>
        </w:behaviors>
        <w:description w:val=""/>
        <w:guid w:val="{bd79b6b4-3de0-4e90-91f3-b8dd8460b7d4}"/>
      </w:docPartPr>
      <w:docPartBody>
        <w:p>
          <w:r>
            <w:rPr>
              <w:color w:val="808080"/>
            </w:rPr>
            <w:t>单击此处输入文字。</w:t>
          </w:r>
        </w:p>
      </w:docPartBody>
    </w:docPart>
    <w:docPart>
      <w:docPartPr>
        <w:name w:val="{800e4bac-3871-4103-aa72-1183a3fb1fd3}"/>
        <w:style w:val=""/>
        <w:category>
          <w:name w:val="常规"/>
          <w:gallery w:val="placeholder"/>
        </w:category>
        <w:types>
          <w:type w:val="bbPlcHdr"/>
        </w:types>
        <w:behaviors>
          <w:behavior w:val="content"/>
        </w:behaviors>
        <w:description w:val=""/>
        <w:guid w:val="{800e4bac-3871-4103-aa72-1183a3fb1fd3}"/>
      </w:docPartPr>
      <w:docPartBody>
        <w:p>
          <w:r>
            <w:rPr>
              <w:color w:val="808080"/>
            </w:rPr>
            <w:t>单击此处输入文字。</w:t>
          </w:r>
        </w:p>
      </w:docPartBody>
    </w:docPart>
    <w:docPart>
      <w:docPartPr>
        <w:name w:val="{f56233a6-8533-4698-8a00-fd69ab5d0dba}"/>
        <w:style w:val=""/>
        <w:category>
          <w:name w:val="常规"/>
          <w:gallery w:val="placeholder"/>
        </w:category>
        <w:types>
          <w:type w:val="bbPlcHdr"/>
        </w:types>
        <w:behaviors>
          <w:behavior w:val="content"/>
        </w:behaviors>
        <w:description w:val=""/>
        <w:guid w:val="{f56233a6-8533-4698-8a00-fd69ab5d0dba}"/>
      </w:docPartPr>
      <w:docPartBody>
        <w:p>
          <w:r>
            <w:rPr>
              <w:color w:val="808080"/>
            </w:rPr>
            <w:t>单击此处输入文字。</w:t>
          </w:r>
        </w:p>
      </w:docPartBody>
    </w:docPart>
    <w:docPart>
      <w:docPartPr>
        <w:name w:val="{bcae3085-379c-43ab-8f40-36197d4569fd}"/>
        <w:style w:val=""/>
        <w:category>
          <w:name w:val="常规"/>
          <w:gallery w:val="placeholder"/>
        </w:category>
        <w:types>
          <w:type w:val="bbPlcHdr"/>
        </w:types>
        <w:behaviors>
          <w:behavior w:val="content"/>
        </w:behaviors>
        <w:description w:val=""/>
        <w:guid w:val="{bcae3085-379c-43ab-8f40-36197d4569fd}"/>
      </w:docPartPr>
      <w:docPartBody>
        <w:p>
          <w:r>
            <w:rPr>
              <w:color w:val="808080"/>
            </w:rPr>
            <w:t>单击此处输入文字。</w:t>
          </w:r>
        </w:p>
      </w:docPartBody>
    </w:docPart>
    <w:docPart>
      <w:docPartPr>
        <w:name w:val="{bc783ad8-f780-4cb8-9d84-0a2294180bd8}"/>
        <w:style w:val=""/>
        <w:category>
          <w:name w:val="常规"/>
          <w:gallery w:val="placeholder"/>
        </w:category>
        <w:types>
          <w:type w:val="bbPlcHdr"/>
        </w:types>
        <w:behaviors>
          <w:behavior w:val="content"/>
        </w:behaviors>
        <w:description w:val=""/>
        <w:guid w:val="{bc783ad8-f780-4cb8-9d84-0a2294180bd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100"/>
    <customShpInfo spid="_x0000_s4104"/>
    <customShpInfo spid="_x0000_s4105"/>
    <customShpInfo spid="_x0000_s4106"/>
    <customShpInfo spid="_x0000_s4108"/>
    <customShpInfo spid="_x0000_s4111"/>
    <customShpInfo spid="_x0000_s4112"/>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2017-09-13T02:46:00Z</dcterms:created>
  <dc:creator>袁静</dc:creator>
  <cp:lastModifiedBy>HW</cp:lastModifiedBy>
  <dcterms:modified xsi:type="dcterms:W3CDTF">2022-11-22T02:58:23Z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2052-11.8.2.9015</vt:lpwstr>
  </property>
</Properties>
</file>